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05" w:rsidRPr="00F91FD5" w:rsidRDefault="00EF3805" w:rsidP="00EF3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КРАСНОДАРСКИЙ КРАЙ</w:t>
      </w:r>
    </w:p>
    <w:p w:rsidR="00EF3805" w:rsidRPr="00F91FD5" w:rsidRDefault="00EF3805" w:rsidP="00EF3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БЕЛОРЕЧЕНСКИЙ МУНИЦИПАЛЬНЫЙ РАЙОН</w:t>
      </w:r>
    </w:p>
    <w:p w:rsidR="00EF3805" w:rsidRPr="00F91FD5" w:rsidRDefault="00AE2510" w:rsidP="00EF3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r w:rsidR="00EF3805" w:rsidRPr="00F91FD5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EF3805" w:rsidRPr="00F91FD5" w:rsidRDefault="00EF3805" w:rsidP="00EF3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</w:t>
      </w:r>
      <w:r w:rsidR="00AE2510">
        <w:rPr>
          <w:rFonts w:ascii="Arial" w:hAnsi="Arial" w:cs="Arial"/>
          <w:sz w:val="24"/>
          <w:szCs w:val="24"/>
        </w:rPr>
        <w:t xml:space="preserve">ЕЧЕНСКОГО МУНИЦИПАЛЬНОГО РАЙОНА </w:t>
      </w:r>
      <w:r w:rsidRPr="00F91FD5">
        <w:rPr>
          <w:rFonts w:ascii="Arial" w:hAnsi="Arial" w:cs="Arial"/>
          <w:sz w:val="24"/>
          <w:szCs w:val="24"/>
        </w:rPr>
        <w:t>КРАСНОДАРСКОГО КРАЯ</w:t>
      </w:r>
    </w:p>
    <w:p w:rsidR="00EF3805" w:rsidRPr="00F91FD5" w:rsidRDefault="00EF3805" w:rsidP="00EF3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3805" w:rsidRPr="00F91FD5" w:rsidRDefault="00EF3805" w:rsidP="00EF3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РЕШЕНИЕ</w:t>
      </w:r>
    </w:p>
    <w:p w:rsidR="00EF3805" w:rsidRPr="00F91FD5" w:rsidRDefault="00EF3805" w:rsidP="00EF38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3F2" w:rsidRPr="00161E78" w:rsidRDefault="00F063F2" w:rsidP="00DD3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C0F" w:rsidRDefault="0084062F" w:rsidP="00CF5C0F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18 декабря</w:t>
      </w:r>
      <w:r w:rsidR="00226F25" w:rsidRPr="00EF3805">
        <w:rPr>
          <w:rFonts w:ascii="Arial" w:hAnsi="Arial" w:cs="Arial"/>
          <w:sz w:val="24"/>
          <w:szCs w:val="24"/>
        </w:rPr>
        <w:t xml:space="preserve"> 202</w:t>
      </w:r>
      <w:r w:rsidR="00744413" w:rsidRPr="00EF3805">
        <w:rPr>
          <w:rFonts w:ascii="Arial" w:hAnsi="Arial" w:cs="Arial"/>
          <w:sz w:val="24"/>
          <w:szCs w:val="24"/>
        </w:rPr>
        <w:t>5</w:t>
      </w:r>
      <w:r w:rsidR="00226F25" w:rsidRPr="00EF3805">
        <w:rPr>
          <w:rFonts w:ascii="Arial" w:hAnsi="Arial" w:cs="Arial"/>
          <w:sz w:val="24"/>
          <w:szCs w:val="24"/>
        </w:rPr>
        <w:t xml:space="preserve"> года</w:t>
      </w:r>
      <w:r w:rsidR="00C245A4" w:rsidRPr="00EF3805">
        <w:rPr>
          <w:rFonts w:ascii="Arial" w:hAnsi="Arial" w:cs="Arial"/>
          <w:sz w:val="24"/>
          <w:szCs w:val="24"/>
        </w:rPr>
        <w:t xml:space="preserve">                                </w:t>
      </w:r>
      <w:r w:rsidR="00F063F2" w:rsidRPr="00EF3805">
        <w:rPr>
          <w:rFonts w:ascii="Arial" w:hAnsi="Arial" w:cs="Arial"/>
          <w:sz w:val="24"/>
          <w:szCs w:val="24"/>
        </w:rPr>
        <w:t xml:space="preserve">№ </w:t>
      </w:r>
      <w:r w:rsidRPr="00EF3805">
        <w:rPr>
          <w:rFonts w:ascii="Arial" w:hAnsi="Arial" w:cs="Arial"/>
          <w:sz w:val="24"/>
          <w:szCs w:val="24"/>
        </w:rPr>
        <w:t>57</w:t>
      </w:r>
      <w:r w:rsidR="00CF5C0F">
        <w:rPr>
          <w:rFonts w:ascii="Arial" w:hAnsi="Arial" w:cs="Arial"/>
          <w:sz w:val="24"/>
          <w:szCs w:val="24"/>
        </w:rPr>
        <w:t xml:space="preserve">                                        </w:t>
      </w:r>
      <w:r w:rsidR="00F063F2" w:rsidRPr="00EF3805">
        <w:rPr>
          <w:rFonts w:ascii="Arial" w:hAnsi="Arial" w:cs="Arial"/>
          <w:sz w:val="24"/>
          <w:szCs w:val="24"/>
        </w:rPr>
        <w:t>село Школьное</w:t>
      </w:r>
    </w:p>
    <w:p w:rsidR="00CF5C0F" w:rsidRDefault="00CF5C0F" w:rsidP="00CF5C0F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F5C0F" w:rsidRPr="00AE2510" w:rsidRDefault="00F063F2" w:rsidP="00CF5C0F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2510">
        <w:rPr>
          <w:rFonts w:ascii="Arial" w:hAnsi="Arial" w:cs="Arial"/>
          <w:b/>
          <w:bCs/>
          <w:sz w:val="28"/>
          <w:szCs w:val="28"/>
        </w:rPr>
        <w:t>О бюджете Школьненского сельского поселения</w:t>
      </w:r>
    </w:p>
    <w:p w:rsidR="00CF5C0F" w:rsidRPr="00AE2510" w:rsidRDefault="00F063F2" w:rsidP="00CF5C0F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2510">
        <w:rPr>
          <w:rFonts w:ascii="Arial" w:hAnsi="Arial" w:cs="Arial"/>
          <w:b/>
          <w:bCs/>
          <w:sz w:val="28"/>
          <w:szCs w:val="28"/>
        </w:rPr>
        <w:t>Белореченского</w:t>
      </w:r>
      <w:r w:rsidR="00744413" w:rsidRPr="00AE2510">
        <w:rPr>
          <w:rFonts w:ascii="Arial" w:hAnsi="Arial" w:cs="Arial"/>
          <w:b/>
          <w:bCs/>
          <w:sz w:val="28"/>
          <w:szCs w:val="28"/>
        </w:rPr>
        <w:t xml:space="preserve"> муниципального</w:t>
      </w:r>
      <w:r w:rsidR="00C245A4" w:rsidRPr="00AE2510">
        <w:rPr>
          <w:rFonts w:ascii="Arial" w:hAnsi="Arial" w:cs="Arial"/>
          <w:b/>
          <w:bCs/>
          <w:sz w:val="28"/>
          <w:szCs w:val="28"/>
        </w:rPr>
        <w:t xml:space="preserve"> </w:t>
      </w:r>
      <w:r w:rsidR="00CF5C0F" w:rsidRPr="00AE2510">
        <w:rPr>
          <w:rFonts w:ascii="Arial" w:hAnsi="Arial" w:cs="Arial"/>
          <w:b/>
          <w:bCs/>
          <w:sz w:val="28"/>
          <w:szCs w:val="28"/>
        </w:rPr>
        <w:t>района Краснодарского края</w:t>
      </w:r>
    </w:p>
    <w:p w:rsidR="00CF5C0F" w:rsidRPr="00AE2510" w:rsidRDefault="00F063F2" w:rsidP="00CF5C0F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2510">
        <w:rPr>
          <w:rFonts w:ascii="Arial" w:hAnsi="Arial" w:cs="Arial"/>
          <w:b/>
          <w:bCs/>
          <w:sz w:val="28"/>
          <w:szCs w:val="28"/>
        </w:rPr>
        <w:t>на 202</w:t>
      </w:r>
      <w:r w:rsidR="00744413" w:rsidRPr="00AE2510">
        <w:rPr>
          <w:rFonts w:ascii="Arial" w:hAnsi="Arial" w:cs="Arial"/>
          <w:b/>
          <w:bCs/>
          <w:sz w:val="28"/>
          <w:szCs w:val="28"/>
        </w:rPr>
        <w:t>6</w:t>
      </w:r>
      <w:r w:rsidR="00CF5C0F" w:rsidRPr="00AE2510"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:rsidR="00CF5C0F" w:rsidRDefault="00CF5C0F" w:rsidP="00CF5C0F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F5C0F" w:rsidRDefault="00CF5C0F" w:rsidP="00CF5C0F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76F6B" w:rsidRPr="00CF5C0F" w:rsidRDefault="00576F6B" w:rsidP="00CF5C0F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 xml:space="preserve">В соответствии со статьями 154,169,184 Бюджетного Кодекса Российской Федерации </w:t>
      </w:r>
      <w:r w:rsidR="00CF5C0F">
        <w:rPr>
          <w:rFonts w:ascii="Arial" w:hAnsi="Arial" w:cs="Arial"/>
          <w:sz w:val="24"/>
          <w:szCs w:val="24"/>
        </w:rPr>
        <w:t xml:space="preserve">от 31 июля 1998 года № 145-ФЗ, </w:t>
      </w:r>
      <w:r w:rsidRPr="00EF3805">
        <w:rPr>
          <w:rFonts w:ascii="Arial" w:hAnsi="Arial" w:cs="Arial"/>
          <w:sz w:val="24"/>
          <w:szCs w:val="24"/>
        </w:rPr>
        <w:t>статьями 15 и 35 Федерального Закона от 6 октября 2003 года № 131-ФЗ «Об общих принципах организации местного самоуправления в Российской Федерац</w:t>
      </w:r>
      <w:r w:rsidR="00CF5C0F">
        <w:rPr>
          <w:rFonts w:ascii="Arial" w:hAnsi="Arial" w:cs="Arial"/>
          <w:sz w:val="24"/>
          <w:szCs w:val="24"/>
        </w:rPr>
        <w:t>ии, Законом К</w:t>
      </w:r>
      <w:r w:rsidRPr="00EF3805">
        <w:rPr>
          <w:rFonts w:ascii="Arial" w:hAnsi="Arial" w:cs="Arial"/>
          <w:sz w:val="24"/>
          <w:szCs w:val="24"/>
        </w:rPr>
        <w:t>раснодарского края «О краевом бюджете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744413" w:rsidRPr="00EF3805">
        <w:rPr>
          <w:rFonts w:ascii="Arial" w:hAnsi="Arial" w:cs="Arial"/>
          <w:sz w:val="24"/>
          <w:szCs w:val="24"/>
        </w:rPr>
        <w:t>7</w:t>
      </w:r>
      <w:r w:rsidRPr="00EF3805">
        <w:rPr>
          <w:rFonts w:ascii="Arial" w:hAnsi="Arial" w:cs="Arial"/>
          <w:sz w:val="24"/>
          <w:szCs w:val="24"/>
        </w:rPr>
        <w:t xml:space="preserve"> и 202</w:t>
      </w:r>
      <w:r w:rsidR="00744413" w:rsidRPr="00EF3805">
        <w:rPr>
          <w:rFonts w:ascii="Arial" w:hAnsi="Arial" w:cs="Arial"/>
          <w:sz w:val="24"/>
          <w:szCs w:val="24"/>
        </w:rPr>
        <w:t>8</w:t>
      </w:r>
      <w:r w:rsidRPr="00EF3805">
        <w:rPr>
          <w:rFonts w:ascii="Arial" w:hAnsi="Arial" w:cs="Arial"/>
          <w:sz w:val="24"/>
          <w:szCs w:val="24"/>
        </w:rPr>
        <w:t xml:space="preserve"> годов», руководствуясь статьей 26 Устава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CF5C0F">
        <w:rPr>
          <w:rFonts w:ascii="Arial" w:hAnsi="Arial" w:cs="Arial"/>
          <w:sz w:val="24"/>
          <w:szCs w:val="24"/>
        </w:rPr>
        <w:t xml:space="preserve">, </w:t>
      </w:r>
      <w:r w:rsidRPr="00EF3805">
        <w:rPr>
          <w:rFonts w:ascii="Arial" w:hAnsi="Arial" w:cs="Arial"/>
          <w:sz w:val="24"/>
          <w:szCs w:val="24"/>
        </w:rPr>
        <w:t>Совет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РЕШИЛ:</w:t>
      </w:r>
    </w:p>
    <w:p w:rsidR="00F063F2" w:rsidRPr="00EF3805" w:rsidRDefault="00F063F2" w:rsidP="00CF5C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1. Утв</w:t>
      </w:r>
      <w:r w:rsidR="001F4DB1" w:rsidRPr="00EF3805">
        <w:rPr>
          <w:rFonts w:ascii="Arial" w:hAnsi="Arial" w:cs="Arial"/>
          <w:sz w:val="24"/>
          <w:szCs w:val="24"/>
        </w:rPr>
        <w:t xml:space="preserve">ердить основные характеристики </w:t>
      </w:r>
      <w:r w:rsidRPr="00EF3805">
        <w:rPr>
          <w:rFonts w:ascii="Arial" w:hAnsi="Arial" w:cs="Arial"/>
          <w:sz w:val="24"/>
          <w:szCs w:val="24"/>
        </w:rPr>
        <w:t>бюджета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Pr="00EF3805">
        <w:rPr>
          <w:rFonts w:ascii="Arial" w:hAnsi="Arial" w:cs="Arial"/>
          <w:sz w:val="24"/>
          <w:szCs w:val="24"/>
        </w:rPr>
        <w:t>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CF5C0F">
        <w:rPr>
          <w:rFonts w:ascii="Arial" w:hAnsi="Arial" w:cs="Arial"/>
          <w:sz w:val="24"/>
          <w:szCs w:val="24"/>
        </w:rPr>
        <w:t xml:space="preserve"> </w:t>
      </w:r>
      <w:r w:rsidRPr="00EF3805">
        <w:rPr>
          <w:rFonts w:ascii="Arial" w:hAnsi="Arial" w:cs="Arial"/>
          <w:sz w:val="24"/>
          <w:szCs w:val="24"/>
        </w:rPr>
        <w:t>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год:</w:t>
      </w:r>
    </w:p>
    <w:p w:rsidR="00F063F2" w:rsidRPr="00EF3805" w:rsidRDefault="00F063F2" w:rsidP="00CF5C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 xml:space="preserve">1) общий объем доходов </w:t>
      </w:r>
      <w:r w:rsidR="00104E5B" w:rsidRPr="00EF3805">
        <w:rPr>
          <w:rFonts w:ascii="Arial" w:hAnsi="Arial" w:cs="Arial"/>
          <w:sz w:val="24"/>
          <w:szCs w:val="24"/>
        </w:rPr>
        <w:t>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Pr="00EF3805">
        <w:rPr>
          <w:rFonts w:ascii="Arial" w:hAnsi="Arial" w:cs="Arial"/>
          <w:sz w:val="24"/>
          <w:szCs w:val="24"/>
        </w:rPr>
        <w:t xml:space="preserve">в сумме </w:t>
      </w:r>
      <w:r w:rsidR="00737495" w:rsidRPr="00EF3805">
        <w:rPr>
          <w:rFonts w:ascii="Arial" w:hAnsi="Arial" w:cs="Arial"/>
          <w:sz w:val="24"/>
          <w:szCs w:val="24"/>
        </w:rPr>
        <w:t>83 139</w:t>
      </w:r>
      <w:r w:rsidR="00D23D42" w:rsidRPr="00EF3805">
        <w:rPr>
          <w:rFonts w:ascii="Arial" w:hAnsi="Arial" w:cs="Arial"/>
          <w:sz w:val="24"/>
          <w:szCs w:val="24"/>
        </w:rPr>
        <w:t xml:space="preserve"> 9</w:t>
      </w:r>
      <w:r w:rsidR="00744413" w:rsidRPr="00EF3805">
        <w:rPr>
          <w:rFonts w:ascii="Arial" w:hAnsi="Arial" w:cs="Arial"/>
          <w:sz w:val="24"/>
          <w:szCs w:val="24"/>
        </w:rPr>
        <w:t>00</w:t>
      </w:r>
      <w:r w:rsidRPr="00EF3805">
        <w:rPr>
          <w:rFonts w:ascii="Arial" w:hAnsi="Arial" w:cs="Arial"/>
          <w:sz w:val="24"/>
          <w:szCs w:val="24"/>
        </w:rPr>
        <w:t>,00 рублей;</w:t>
      </w:r>
    </w:p>
    <w:p w:rsidR="00F063F2" w:rsidRPr="00EF3805" w:rsidRDefault="00F063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 xml:space="preserve">2) общий объем расходов </w:t>
      </w:r>
      <w:r w:rsidR="00104E5B" w:rsidRPr="00EF3805">
        <w:rPr>
          <w:rFonts w:ascii="Arial" w:hAnsi="Arial" w:cs="Arial"/>
          <w:sz w:val="24"/>
          <w:szCs w:val="24"/>
        </w:rPr>
        <w:t>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Pr="00EF3805">
        <w:rPr>
          <w:rFonts w:ascii="Arial" w:hAnsi="Arial" w:cs="Arial"/>
          <w:sz w:val="24"/>
          <w:szCs w:val="24"/>
        </w:rPr>
        <w:t>в сумме</w:t>
      </w:r>
      <w:r w:rsidR="00CF5C0F">
        <w:rPr>
          <w:rFonts w:ascii="Arial" w:hAnsi="Arial" w:cs="Arial"/>
          <w:sz w:val="24"/>
          <w:szCs w:val="24"/>
        </w:rPr>
        <w:t xml:space="preserve"> </w:t>
      </w:r>
      <w:r w:rsidR="00737495" w:rsidRPr="00EF3805">
        <w:rPr>
          <w:rFonts w:ascii="Arial" w:hAnsi="Arial" w:cs="Arial"/>
          <w:sz w:val="24"/>
          <w:szCs w:val="24"/>
        </w:rPr>
        <w:t>80 639</w:t>
      </w:r>
      <w:r w:rsidR="00D23D42" w:rsidRPr="00EF3805">
        <w:rPr>
          <w:rFonts w:ascii="Arial" w:hAnsi="Arial" w:cs="Arial"/>
          <w:sz w:val="24"/>
          <w:szCs w:val="24"/>
        </w:rPr>
        <w:t xml:space="preserve"> 9</w:t>
      </w:r>
      <w:r w:rsidR="00744413" w:rsidRPr="00EF3805">
        <w:rPr>
          <w:rFonts w:ascii="Arial" w:hAnsi="Arial" w:cs="Arial"/>
          <w:sz w:val="24"/>
          <w:szCs w:val="24"/>
        </w:rPr>
        <w:t>00,00</w:t>
      </w:r>
      <w:r w:rsidR="00104E5B" w:rsidRPr="00EF3805">
        <w:rPr>
          <w:rFonts w:ascii="Arial" w:hAnsi="Arial" w:cs="Arial"/>
          <w:sz w:val="24"/>
          <w:szCs w:val="24"/>
        </w:rPr>
        <w:t xml:space="preserve">,00 </w:t>
      </w:r>
      <w:r w:rsidRPr="00EF3805">
        <w:rPr>
          <w:rFonts w:ascii="Arial" w:hAnsi="Arial" w:cs="Arial"/>
          <w:sz w:val="24"/>
          <w:szCs w:val="24"/>
        </w:rPr>
        <w:t>рублей;</w:t>
      </w:r>
    </w:p>
    <w:p w:rsidR="00F063F2" w:rsidRPr="00EF3805" w:rsidRDefault="00F063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3) верхний предел муниципального внутреннего долга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на 1 января 202</w:t>
      </w:r>
      <w:r w:rsidR="00744413" w:rsidRPr="00EF3805">
        <w:rPr>
          <w:rFonts w:ascii="Arial" w:hAnsi="Arial" w:cs="Arial"/>
          <w:sz w:val="24"/>
          <w:szCs w:val="24"/>
        </w:rPr>
        <w:t>7</w:t>
      </w:r>
      <w:r w:rsidRPr="00EF3805">
        <w:rPr>
          <w:rFonts w:ascii="Arial" w:hAnsi="Arial" w:cs="Arial"/>
          <w:sz w:val="24"/>
          <w:szCs w:val="24"/>
        </w:rPr>
        <w:t xml:space="preserve"> года в сумме 0,00 рублей, в том числе верхний предел долга по муниципальным гарантиям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в сумме 0,00 рублей;</w:t>
      </w:r>
    </w:p>
    <w:p w:rsidR="00F063F2" w:rsidRPr="00EF3805" w:rsidRDefault="00F063F2" w:rsidP="00B51942">
      <w:pPr>
        <w:pStyle w:val="ConsPlusNormal"/>
        <w:ind w:firstLine="709"/>
        <w:jc w:val="both"/>
        <w:rPr>
          <w:sz w:val="24"/>
          <w:szCs w:val="24"/>
        </w:rPr>
      </w:pPr>
      <w:r w:rsidRPr="00EF3805">
        <w:rPr>
          <w:sz w:val="24"/>
          <w:szCs w:val="24"/>
        </w:rPr>
        <w:t>4) дефицит</w:t>
      </w:r>
      <w:r w:rsidR="00615591" w:rsidRPr="00EF3805">
        <w:rPr>
          <w:sz w:val="24"/>
          <w:szCs w:val="24"/>
        </w:rPr>
        <w:t xml:space="preserve"> (профицит)</w:t>
      </w:r>
      <w:r w:rsidR="00C245A4" w:rsidRPr="00EF3805">
        <w:rPr>
          <w:sz w:val="24"/>
          <w:szCs w:val="24"/>
        </w:rPr>
        <w:t xml:space="preserve"> </w:t>
      </w:r>
      <w:r w:rsidR="00104E5B" w:rsidRPr="00EF3805">
        <w:rPr>
          <w:sz w:val="24"/>
          <w:szCs w:val="24"/>
        </w:rPr>
        <w:t>бюджета Школьненского сельского поселения Белореченского</w:t>
      </w:r>
      <w:r w:rsidR="00C245A4" w:rsidRPr="00EF3805">
        <w:rPr>
          <w:sz w:val="24"/>
          <w:szCs w:val="24"/>
        </w:rPr>
        <w:t xml:space="preserve"> </w:t>
      </w:r>
      <w:r w:rsidR="00744413" w:rsidRPr="00EF3805">
        <w:rPr>
          <w:sz w:val="24"/>
          <w:szCs w:val="24"/>
        </w:rPr>
        <w:t>муниципального района Краснодарского края</w:t>
      </w:r>
      <w:r w:rsidRPr="00EF3805">
        <w:rPr>
          <w:sz w:val="24"/>
          <w:szCs w:val="24"/>
        </w:rPr>
        <w:t xml:space="preserve"> в сумме </w:t>
      </w:r>
      <w:r w:rsidR="00CF5C0F">
        <w:rPr>
          <w:sz w:val="24"/>
          <w:szCs w:val="24"/>
        </w:rPr>
        <w:t xml:space="preserve">2 </w:t>
      </w:r>
      <w:r w:rsidR="00ED7633" w:rsidRPr="00EF3805">
        <w:rPr>
          <w:sz w:val="24"/>
          <w:szCs w:val="24"/>
        </w:rPr>
        <w:t>500 000</w:t>
      </w:r>
      <w:r w:rsidRPr="00EF3805">
        <w:rPr>
          <w:sz w:val="24"/>
          <w:szCs w:val="24"/>
        </w:rPr>
        <w:t>,00 рублей.</w:t>
      </w:r>
    </w:p>
    <w:p w:rsidR="00F063F2" w:rsidRPr="00EF3805" w:rsidRDefault="00F063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2. Утвердить объем поступлений доходов в бюджет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по кодам видов (подвидов) доходов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 в суммах согласно </w:t>
      </w:r>
      <w:hyperlink r:id="rId8">
        <w:r w:rsidRPr="00EF3805">
          <w:rPr>
            <w:rFonts w:ascii="Arial" w:hAnsi="Arial" w:cs="Arial"/>
            <w:sz w:val="24"/>
            <w:szCs w:val="24"/>
          </w:rPr>
          <w:t xml:space="preserve">приложению </w:t>
        </w:r>
        <w:r w:rsidR="00D4007E" w:rsidRPr="00EF3805">
          <w:rPr>
            <w:rFonts w:ascii="Arial" w:hAnsi="Arial" w:cs="Arial"/>
            <w:sz w:val="24"/>
            <w:szCs w:val="24"/>
          </w:rPr>
          <w:t>1</w:t>
        </w:r>
      </w:hyperlink>
      <w:r w:rsidRPr="00EF3805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F063F2" w:rsidRPr="00EF3805" w:rsidRDefault="00D400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3</w:t>
      </w:r>
      <w:r w:rsidR="00F063F2" w:rsidRPr="00EF3805">
        <w:rPr>
          <w:rFonts w:ascii="Arial" w:hAnsi="Arial" w:cs="Arial"/>
          <w:sz w:val="24"/>
          <w:szCs w:val="24"/>
        </w:rPr>
        <w:t>. Утвердить в составе доходов 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 xml:space="preserve"> безвозмездные поступления из бюджетов других уровней в бюджет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 xml:space="preserve"> в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="00F063F2" w:rsidRPr="00EF3805">
        <w:rPr>
          <w:rFonts w:ascii="Arial" w:hAnsi="Arial" w:cs="Arial"/>
          <w:sz w:val="24"/>
          <w:szCs w:val="24"/>
        </w:rPr>
        <w:t xml:space="preserve"> году согласно </w:t>
      </w:r>
      <w:hyperlink r:id="rId9">
        <w:r w:rsidR="00F063F2" w:rsidRPr="00EF3805">
          <w:rPr>
            <w:rFonts w:ascii="Arial" w:hAnsi="Arial" w:cs="Arial"/>
            <w:sz w:val="24"/>
            <w:szCs w:val="24"/>
          </w:rPr>
          <w:t>приложению</w:t>
        </w:r>
      </w:hyperlink>
      <w:r w:rsidR="00CF5C0F">
        <w:rPr>
          <w:rFonts w:ascii="Arial" w:hAnsi="Arial" w:cs="Arial"/>
          <w:vanish/>
          <w:sz w:val="24"/>
          <w:szCs w:val="24"/>
        </w:rPr>
        <w:t xml:space="preserve"> </w:t>
      </w:r>
      <w:r w:rsidRPr="00EF3805">
        <w:rPr>
          <w:rFonts w:ascii="Arial" w:hAnsi="Arial" w:cs="Arial"/>
          <w:sz w:val="24"/>
          <w:szCs w:val="24"/>
        </w:rPr>
        <w:t>2</w:t>
      </w:r>
      <w:r w:rsidR="00ED7633" w:rsidRPr="00EF3805">
        <w:rPr>
          <w:rFonts w:ascii="Arial" w:hAnsi="Arial" w:cs="Arial"/>
          <w:sz w:val="24"/>
          <w:szCs w:val="24"/>
        </w:rPr>
        <w:t xml:space="preserve"> </w:t>
      </w:r>
      <w:r w:rsidR="00F063F2" w:rsidRPr="00EF3805">
        <w:rPr>
          <w:rFonts w:ascii="Arial" w:hAnsi="Arial" w:cs="Arial"/>
          <w:sz w:val="24"/>
          <w:szCs w:val="24"/>
        </w:rPr>
        <w:t>к настоящему решению.</w:t>
      </w:r>
    </w:p>
    <w:p w:rsidR="00F063F2" w:rsidRPr="00EF3805" w:rsidRDefault="00D4007E" w:rsidP="00ED76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4</w:t>
      </w:r>
      <w:r w:rsidR="00F063F2" w:rsidRPr="00EF3805">
        <w:rPr>
          <w:rFonts w:ascii="Arial" w:hAnsi="Arial" w:cs="Arial"/>
          <w:sz w:val="24"/>
          <w:szCs w:val="24"/>
        </w:rPr>
        <w:t>. Установить, что добровольные взносы и пожертвования, поступившие в бюджет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 xml:space="preserve">, направляются в установленном порядке на увеличение расходов </w:t>
      </w:r>
      <w:r w:rsidR="00F32BD9" w:rsidRPr="00EF3805">
        <w:rPr>
          <w:rFonts w:ascii="Arial" w:hAnsi="Arial" w:cs="Arial"/>
          <w:sz w:val="24"/>
          <w:szCs w:val="24"/>
        </w:rPr>
        <w:t>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F063F2" w:rsidRPr="00EF3805">
        <w:rPr>
          <w:rFonts w:ascii="Arial" w:hAnsi="Arial" w:cs="Arial"/>
          <w:sz w:val="24"/>
          <w:szCs w:val="24"/>
        </w:rPr>
        <w:t xml:space="preserve">соответственно целям их </w:t>
      </w:r>
      <w:r w:rsidR="00F063F2" w:rsidRPr="00EF3805">
        <w:rPr>
          <w:rFonts w:ascii="Arial" w:hAnsi="Arial" w:cs="Arial"/>
          <w:sz w:val="24"/>
          <w:szCs w:val="24"/>
        </w:rPr>
        <w:lastRenderedPageBreak/>
        <w:t>предоставления. В случае если цель добровольных взносов и пожертвований, поступивших в бюджет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F32BD9" w:rsidRPr="00EF3805">
        <w:rPr>
          <w:rFonts w:ascii="Arial" w:hAnsi="Arial" w:cs="Arial"/>
          <w:sz w:val="24"/>
          <w:szCs w:val="24"/>
        </w:rPr>
        <w:t>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>, не определена, указанные средства направляются на финансовое обеспечение расходов 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 xml:space="preserve"> в соответствии с настоящим решением.</w:t>
      </w:r>
    </w:p>
    <w:p w:rsidR="00F063F2" w:rsidRPr="00EF3805" w:rsidRDefault="00D400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5</w:t>
      </w:r>
      <w:r w:rsidR="00F063F2" w:rsidRPr="00EF3805">
        <w:rPr>
          <w:rFonts w:ascii="Arial" w:hAnsi="Arial" w:cs="Arial"/>
          <w:sz w:val="24"/>
          <w:szCs w:val="24"/>
        </w:rPr>
        <w:t>. Утвердить распределение бюджетных ассигнований по разделам и подразделам классификации расходов бюджетов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="00F063F2" w:rsidRPr="00EF3805">
        <w:rPr>
          <w:rFonts w:ascii="Arial" w:hAnsi="Arial" w:cs="Arial"/>
          <w:sz w:val="24"/>
          <w:szCs w:val="24"/>
        </w:rPr>
        <w:t xml:space="preserve"> год согласно </w:t>
      </w:r>
      <w:hyperlink r:id="rId10">
        <w:r w:rsidR="00F063F2" w:rsidRPr="00EF3805">
          <w:rPr>
            <w:rFonts w:ascii="Arial" w:hAnsi="Arial" w:cs="Arial"/>
            <w:sz w:val="24"/>
            <w:szCs w:val="24"/>
          </w:rPr>
          <w:t xml:space="preserve">приложению </w:t>
        </w:r>
        <w:r w:rsidRPr="00EF3805">
          <w:rPr>
            <w:rFonts w:ascii="Arial" w:hAnsi="Arial" w:cs="Arial"/>
            <w:sz w:val="24"/>
            <w:szCs w:val="24"/>
          </w:rPr>
          <w:t>3</w:t>
        </w:r>
      </w:hyperlink>
      <w:r w:rsidR="00F063F2" w:rsidRPr="00EF3805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F063F2" w:rsidRPr="00D86E62" w:rsidRDefault="00D400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6</w:t>
      </w:r>
      <w:r w:rsidR="00F063F2" w:rsidRPr="00EF3805">
        <w:rPr>
          <w:rFonts w:ascii="Arial" w:hAnsi="Arial" w:cs="Arial"/>
          <w:sz w:val="24"/>
          <w:szCs w:val="24"/>
        </w:rPr>
        <w:t xml:space="preserve">. </w:t>
      </w:r>
      <w:r w:rsidR="00F063F2" w:rsidRPr="00D86E62">
        <w:rPr>
          <w:rFonts w:ascii="Arial" w:hAnsi="Arial" w:cs="Arial"/>
          <w:sz w:val="24"/>
          <w:szCs w:val="24"/>
        </w:rPr>
        <w:t>Утвердить распределение бюджетных ассигнований по целевым статьям (муниципальным программам Школьненского сельского поселения Белореченского</w:t>
      </w:r>
      <w:r w:rsidR="00C245A4" w:rsidRPr="00D86E62">
        <w:rPr>
          <w:rFonts w:ascii="Arial" w:hAnsi="Arial" w:cs="Arial"/>
          <w:sz w:val="24"/>
          <w:szCs w:val="24"/>
        </w:rPr>
        <w:t xml:space="preserve"> </w:t>
      </w:r>
      <w:r w:rsidR="00744413" w:rsidRPr="00D86E62">
        <w:rPr>
          <w:rStyle w:val="ab"/>
          <w:rFonts w:ascii="Arial" w:hAnsi="Arial" w:cs="Arial"/>
          <w:i w:val="0"/>
          <w:sz w:val="24"/>
          <w:szCs w:val="24"/>
        </w:rPr>
        <w:t>муниципального</w:t>
      </w:r>
      <w:r w:rsidR="00744413" w:rsidRPr="00D86E62">
        <w:rPr>
          <w:rFonts w:ascii="Arial" w:hAnsi="Arial" w:cs="Arial"/>
          <w:sz w:val="24"/>
          <w:szCs w:val="24"/>
        </w:rPr>
        <w:t xml:space="preserve"> района Краснодарского края</w:t>
      </w:r>
      <w:r w:rsidR="00F063F2" w:rsidRPr="00D86E62">
        <w:rPr>
          <w:rFonts w:ascii="Arial" w:hAnsi="Arial" w:cs="Arial"/>
          <w:sz w:val="24"/>
          <w:szCs w:val="24"/>
        </w:rPr>
        <w:t xml:space="preserve"> и непрограммным направлениям деятельности), группам видов расходов классификации расходов бюджетов на 202</w:t>
      </w:r>
      <w:r w:rsidR="00744413" w:rsidRPr="00D86E62">
        <w:rPr>
          <w:rFonts w:ascii="Arial" w:hAnsi="Arial" w:cs="Arial"/>
          <w:sz w:val="24"/>
          <w:szCs w:val="24"/>
        </w:rPr>
        <w:t>6</w:t>
      </w:r>
      <w:r w:rsidR="00F063F2" w:rsidRPr="00D86E62">
        <w:rPr>
          <w:rFonts w:ascii="Arial" w:hAnsi="Arial" w:cs="Arial"/>
          <w:sz w:val="24"/>
          <w:szCs w:val="24"/>
        </w:rPr>
        <w:t xml:space="preserve"> год согласно </w:t>
      </w:r>
      <w:hyperlink r:id="rId11">
        <w:r w:rsidR="00F063F2" w:rsidRPr="00D86E62">
          <w:rPr>
            <w:rFonts w:ascii="Arial" w:hAnsi="Arial" w:cs="Arial"/>
            <w:sz w:val="24"/>
            <w:szCs w:val="24"/>
          </w:rPr>
          <w:t>приложению</w:t>
        </w:r>
      </w:hyperlink>
      <w:r w:rsidR="00AE2510">
        <w:rPr>
          <w:rFonts w:ascii="Arial" w:hAnsi="Arial" w:cs="Arial"/>
          <w:vanish/>
          <w:sz w:val="24"/>
          <w:szCs w:val="24"/>
        </w:rPr>
        <w:t xml:space="preserve"> </w:t>
      </w:r>
      <w:r w:rsidRPr="00D86E62">
        <w:rPr>
          <w:rFonts w:ascii="Arial" w:hAnsi="Arial" w:cs="Arial"/>
          <w:sz w:val="24"/>
          <w:szCs w:val="24"/>
        </w:rPr>
        <w:t>4</w:t>
      </w:r>
      <w:r w:rsidR="00F063F2" w:rsidRPr="00D86E62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F063F2" w:rsidRPr="00D86E62" w:rsidRDefault="00D400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E62">
        <w:rPr>
          <w:rFonts w:ascii="Arial" w:hAnsi="Arial" w:cs="Arial"/>
          <w:sz w:val="24"/>
          <w:szCs w:val="24"/>
        </w:rPr>
        <w:t>7</w:t>
      </w:r>
      <w:r w:rsidR="00F063F2" w:rsidRPr="00D86E62">
        <w:rPr>
          <w:rFonts w:ascii="Arial" w:hAnsi="Arial" w:cs="Arial"/>
          <w:sz w:val="24"/>
          <w:szCs w:val="24"/>
        </w:rPr>
        <w:t>. Утвердить ведомственную структуру расходов бюджета Школьненского сельского поселения Белореченского</w:t>
      </w:r>
      <w:r w:rsidR="00C245A4" w:rsidRPr="00D86E62">
        <w:rPr>
          <w:rFonts w:ascii="Arial" w:hAnsi="Arial" w:cs="Arial"/>
          <w:sz w:val="24"/>
          <w:szCs w:val="24"/>
        </w:rPr>
        <w:t xml:space="preserve"> </w:t>
      </w:r>
      <w:r w:rsidR="00744413" w:rsidRPr="00D86E6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D86E62">
        <w:rPr>
          <w:rFonts w:ascii="Arial" w:hAnsi="Arial" w:cs="Arial"/>
          <w:sz w:val="24"/>
          <w:szCs w:val="24"/>
        </w:rPr>
        <w:t xml:space="preserve"> на 202</w:t>
      </w:r>
      <w:r w:rsidR="00744413" w:rsidRPr="00D86E62">
        <w:rPr>
          <w:rFonts w:ascii="Arial" w:hAnsi="Arial" w:cs="Arial"/>
          <w:sz w:val="24"/>
          <w:szCs w:val="24"/>
        </w:rPr>
        <w:t>6</w:t>
      </w:r>
      <w:r w:rsidR="00F063F2" w:rsidRPr="00D86E62">
        <w:rPr>
          <w:rFonts w:ascii="Arial" w:hAnsi="Arial" w:cs="Arial"/>
          <w:sz w:val="24"/>
          <w:szCs w:val="24"/>
        </w:rPr>
        <w:t xml:space="preserve"> год согласно приложению </w:t>
      </w:r>
      <w:r w:rsidR="00AE2510">
        <w:rPr>
          <w:rFonts w:ascii="Arial" w:hAnsi="Arial" w:cs="Arial"/>
          <w:sz w:val="24"/>
          <w:szCs w:val="24"/>
        </w:rPr>
        <w:t>5</w:t>
      </w:r>
      <w:r w:rsidR="00F063F2" w:rsidRPr="00D86E62">
        <w:rPr>
          <w:rFonts w:ascii="Arial" w:hAnsi="Arial" w:cs="Arial"/>
          <w:sz w:val="24"/>
          <w:szCs w:val="24"/>
        </w:rPr>
        <w:t xml:space="preserve"> к настоящему реш</w:t>
      </w:r>
      <w:r w:rsidR="00AE2510">
        <w:rPr>
          <w:rFonts w:ascii="Arial" w:hAnsi="Arial" w:cs="Arial"/>
          <w:sz w:val="24"/>
          <w:szCs w:val="24"/>
        </w:rPr>
        <w:t>е</w:t>
      </w:r>
      <w:r w:rsidR="00F063F2" w:rsidRPr="00D86E62">
        <w:rPr>
          <w:rFonts w:ascii="Arial" w:hAnsi="Arial" w:cs="Arial"/>
          <w:sz w:val="24"/>
          <w:szCs w:val="24"/>
        </w:rPr>
        <w:t>нию.</w:t>
      </w:r>
    </w:p>
    <w:p w:rsidR="00F063F2" w:rsidRPr="00EF3805" w:rsidRDefault="00D400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E62">
        <w:rPr>
          <w:rFonts w:ascii="Arial" w:hAnsi="Arial" w:cs="Arial"/>
          <w:sz w:val="24"/>
          <w:szCs w:val="24"/>
        </w:rPr>
        <w:t>8</w:t>
      </w:r>
      <w:r w:rsidR="00F063F2" w:rsidRPr="00D86E62">
        <w:rPr>
          <w:rFonts w:ascii="Arial" w:hAnsi="Arial" w:cs="Arial"/>
          <w:sz w:val="24"/>
          <w:szCs w:val="24"/>
        </w:rPr>
        <w:t>. Утвердить в составе ведомственной структуры расходов бюджета Школьненского</w:t>
      </w:r>
      <w:r w:rsidR="00F063F2" w:rsidRPr="00EF3805">
        <w:rPr>
          <w:rFonts w:ascii="Arial" w:hAnsi="Arial" w:cs="Arial"/>
          <w:sz w:val="24"/>
          <w:szCs w:val="24"/>
        </w:rPr>
        <w:t xml:space="preserve">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 xml:space="preserve">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="00F063F2" w:rsidRPr="00EF3805">
        <w:rPr>
          <w:rFonts w:ascii="Arial" w:hAnsi="Arial" w:cs="Arial"/>
          <w:sz w:val="24"/>
          <w:szCs w:val="24"/>
        </w:rPr>
        <w:t xml:space="preserve"> год перечень главных распорядителей средств 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>, перечень разделов, подразделов, целевых статей (муниципальных программ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 xml:space="preserve"> и непрограммных направлений деятельности), групп видов расходов бюджета.</w:t>
      </w:r>
    </w:p>
    <w:p w:rsidR="00F063F2" w:rsidRPr="00EF3805" w:rsidRDefault="00D400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9</w:t>
      </w:r>
      <w:r w:rsidR="00F063F2" w:rsidRPr="00EF3805">
        <w:rPr>
          <w:rFonts w:ascii="Arial" w:hAnsi="Arial" w:cs="Arial"/>
          <w:sz w:val="24"/>
          <w:szCs w:val="24"/>
        </w:rPr>
        <w:t>. Утвердить в составе ведомственной структуры расходов 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 xml:space="preserve">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="00F063F2" w:rsidRPr="00EF3805">
        <w:rPr>
          <w:rFonts w:ascii="Arial" w:hAnsi="Arial" w:cs="Arial"/>
          <w:sz w:val="24"/>
          <w:szCs w:val="24"/>
        </w:rPr>
        <w:t xml:space="preserve"> год:</w:t>
      </w:r>
    </w:p>
    <w:p w:rsidR="00F063F2" w:rsidRPr="00EF3805" w:rsidRDefault="00F063F2" w:rsidP="00B51942">
      <w:pPr>
        <w:pStyle w:val="ConsPlusNormal"/>
        <w:ind w:firstLine="709"/>
        <w:jc w:val="both"/>
        <w:rPr>
          <w:sz w:val="24"/>
          <w:szCs w:val="24"/>
        </w:rPr>
      </w:pPr>
      <w:r w:rsidRPr="00EF3805">
        <w:rPr>
          <w:sz w:val="24"/>
          <w:szCs w:val="24"/>
        </w:rPr>
        <w:t xml:space="preserve">1) общий объем бюджетных ассигнований, направляемых на исполнение публичных нормативных обязательств, в сумме </w:t>
      </w:r>
      <w:r w:rsidR="00F32BD9" w:rsidRPr="00EF3805">
        <w:rPr>
          <w:sz w:val="24"/>
          <w:szCs w:val="24"/>
        </w:rPr>
        <w:t>5</w:t>
      </w:r>
      <w:r w:rsidR="00744413" w:rsidRPr="00EF3805">
        <w:rPr>
          <w:sz w:val="24"/>
          <w:szCs w:val="24"/>
        </w:rPr>
        <w:t>1</w:t>
      </w:r>
      <w:r w:rsidRPr="00EF3805">
        <w:rPr>
          <w:sz w:val="24"/>
          <w:szCs w:val="24"/>
        </w:rPr>
        <w:t xml:space="preserve"> 000,00 рублей;</w:t>
      </w:r>
    </w:p>
    <w:p w:rsidR="00F063F2" w:rsidRPr="00EF3805" w:rsidRDefault="00F063F2" w:rsidP="00B519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2) размер резервного фонда администрации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в </w:t>
      </w:r>
      <w:r w:rsidR="00EF3805">
        <w:rPr>
          <w:rFonts w:ascii="Arial" w:hAnsi="Arial" w:cs="Arial"/>
          <w:sz w:val="24"/>
          <w:szCs w:val="24"/>
        </w:rPr>
        <w:t xml:space="preserve">сумме 50 </w:t>
      </w:r>
      <w:r w:rsidRPr="00EF3805">
        <w:rPr>
          <w:rFonts w:ascii="Arial" w:hAnsi="Arial" w:cs="Arial"/>
          <w:sz w:val="24"/>
          <w:szCs w:val="24"/>
        </w:rPr>
        <w:t>000,00 рублей.</w:t>
      </w:r>
    </w:p>
    <w:p w:rsidR="00F063F2" w:rsidRPr="00EF3805" w:rsidRDefault="00F063F2" w:rsidP="00B519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</w:t>
      </w:r>
      <w:r w:rsidR="00D4007E" w:rsidRPr="00EF3805">
        <w:rPr>
          <w:rFonts w:ascii="Arial" w:hAnsi="Arial" w:cs="Arial"/>
          <w:sz w:val="24"/>
          <w:szCs w:val="24"/>
        </w:rPr>
        <w:t>0</w:t>
      </w:r>
      <w:r w:rsidRPr="00EF3805">
        <w:rPr>
          <w:rFonts w:ascii="Arial" w:hAnsi="Arial" w:cs="Arial"/>
          <w:sz w:val="24"/>
          <w:szCs w:val="24"/>
        </w:rPr>
        <w:t>. Утвердить источники внутреннего финансирования дефицита бюджета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Pr="00EF3805">
        <w:rPr>
          <w:rFonts w:ascii="Arial" w:hAnsi="Arial" w:cs="Arial"/>
          <w:sz w:val="24"/>
          <w:szCs w:val="24"/>
        </w:rPr>
        <w:t>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>, перечень статей источников финансирования дефицитов бюджета 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 согласно </w:t>
      </w:r>
      <w:hyperlink r:id="rId12">
        <w:r w:rsidRPr="00EF3805">
          <w:rPr>
            <w:rFonts w:ascii="Arial" w:hAnsi="Arial" w:cs="Arial"/>
            <w:sz w:val="24"/>
            <w:szCs w:val="24"/>
          </w:rPr>
          <w:t>приложению</w:t>
        </w:r>
      </w:hyperlink>
      <w:r w:rsidR="00ED7633" w:rsidRPr="00EF3805">
        <w:rPr>
          <w:rFonts w:ascii="Arial" w:hAnsi="Arial" w:cs="Arial"/>
          <w:sz w:val="24"/>
          <w:szCs w:val="24"/>
        </w:rPr>
        <w:t xml:space="preserve"> </w:t>
      </w:r>
      <w:r w:rsidR="00D4007E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F063F2" w:rsidRPr="00EF3805" w:rsidRDefault="00F063F2" w:rsidP="00D4007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</w:t>
      </w:r>
      <w:r w:rsidR="00D4007E" w:rsidRPr="00EF3805">
        <w:rPr>
          <w:rFonts w:ascii="Arial" w:hAnsi="Arial" w:cs="Arial"/>
          <w:sz w:val="24"/>
          <w:szCs w:val="24"/>
        </w:rPr>
        <w:t>1</w:t>
      </w:r>
      <w:r w:rsidRPr="00EF3805">
        <w:rPr>
          <w:rFonts w:ascii="Arial" w:hAnsi="Arial" w:cs="Arial"/>
          <w:sz w:val="24"/>
          <w:szCs w:val="24"/>
        </w:rPr>
        <w:t>. Принять к сведению, что не использованные по состоянию на 1 января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года остатки иных межбюджетных трансфертов, предоставленных из 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в бюджет муниципального образования Белореченский район в соответствии с заключенными соглашениями, подлежат возврату в бюджет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в сроки и в порядке, которые установлены администрацией поселения.</w:t>
      </w:r>
    </w:p>
    <w:p w:rsidR="00F063F2" w:rsidRPr="00EF3805" w:rsidRDefault="00F063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</w:t>
      </w:r>
      <w:r w:rsidR="00D4007E" w:rsidRPr="00EF3805">
        <w:rPr>
          <w:rFonts w:ascii="Arial" w:hAnsi="Arial" w:cs="Arial"/>
          <w:sz w:val="24"/>
          <w:szCs w:val="24"/>
        </w:rPr>
        <w:t>2</w:t>
      </w:r>
      <w:r w:rsidRPr="00EF3805">
        <w:rPr>
          <w:rFonts w:ascii="Arial" w:hAnsi="Arial" w:cs="Arial"/>
          <w:sz w:val="24"/>
          <w:szCs w:val="24"/>
        </w:rPr>
        <w:t>. Утвердить объем бюджетных ассигнований дорожного фонда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 в сумме </w:t>
      </w:r>
      <w:r w:rsidR="00EF3805">
        <w:rPr>
          <w:rFonts w:ascii="Arial" w:hAnsi="Arial" w:cs="Arial"/>
          <w:sz w:val="24"/>
          <w:szCs w:val="24"/>
        </w:rPr>
        <w:t xml:space="preserve">7 656 </w:t>
      </w:r>
      <w:r w:rsidR="00744413" w:rsidRPr="00EF3805">
        <w:rPr>
          <w:rFonts w:ascii="Arial" w:hAnsi="Arial" w:cs="Arial"/>
          <w:sz w:val="24"/>
          <w:szCs w:val="24"/>
        </w:rPr>
        <w:t xml:space="preserve">700,00 </w:t>
      </w:r>
      <w:r w:rsidRPr="00EF3805">
        <w:rPr>
          <w:rFonts w:ascii="Arial" w:hAnsi="Arial" w:cs="Arial"/>
          <w:sz w:val="24"/>
          <w:szCs w:val="24"/>
        </w:rPr>
        <w:t>рублей.</w:t>
      </w:r>
    </w:p>
    <w:p w:rsidR="00F063F2" w:rsidRPr="00EF3805" w:rsidRDefault="00F063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</w:t>
      </w:r>
      <w:r w:rsidR="00D4007E" w:rsidRPr="00EF3805">
        <w:rPr>
          <w:rFonts w:ascii="Arial" w:hAnsi="Arial" w:cs="Arial"/>
          <w:sz w:val="24"/>
          <w:szCs w:val="24"/>
        </w:rPr>
        <w:t>3</w:t>
      </w:r>
      <w:r w:rsidRPr="00EF3805">
        <w:rPr>
          <w:rFonts w:ascii="Arial" w:hAnsi="Arial" w:cs="Arial"/>
          <w:sz w:val="24"/>
          <w:szCs w:val="24"/>
        </w:rPr>
        <w:t>. Принять к сведению дифференцированные норм</w:t>
      </w:r>
      <w:r w:rsidR="00EF3805">
        <w:rPr>
          <w:rFonts w:ascii="Arial" w:hAnsi="Arial" w:cs="Arial"/>
          <w:sz w:val="24"/>
          <w:szCs w:val="24"/>
        </w:rPr>
        <w:t xml:space="preserve">ативы отчислений от акцизов на </w:t>
      </w:r>
      <w:r w:rsidRPr="00EF3805">
        <w:rPr>
          <w:rFonts w:ascii="Arial" w:hAnsi="Arial" w:cs="Arial"/>
          <w:sz w:val="24"/>
          <w:szCs w:val="24"/>
        </w:rPr>
        <w:t>автомобильный и прямогонный бензин, дизельное топливо, моторные масла для дизельных и (или) карбюраторных (</w:t>
      </w:r>
      <w:r w:rsidR="00EF3805">
        <w:rPr>
          <w:rFonts w:ascii="Arial" w:hAnsi="Arial" w:cs="Arial"/>
          <w:sz w:val="24"/>
          <w:szCs w:val="24"/>
        </w:rPr>
        <w:t>инжекторных</w:t>
      </w:r>
      <w:r w:rsidRPr="00EF3805">
        <w:rPr>
          <w:rFonts w:ascii="Arial" w:hAnsi="Arial" w:cs="Arial"/>
          <w:sz w:val="24"/>
          <w:szCs w:val="24"/>
        </w:rPr>
        <w:t>) двигателей, производимые на территории Российской Федерации, в бюджет поселения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 - 0,023</w:t>
      </w:r>
      <w:r w:rsidR="00744413" w:rsidRPr="00EF3805">
        <w:rPr>
          <w:rFonts w:ascii="Arial" w:hAnsi="Arial" w:cs="Arial"/>
          <w:sz w:val="24"/>
          <w:szCs w:val="24"/>
        </w:rPr>
        <w:t>7</w:t>
      </w:r>
      <w:r w:rsidRPr="00EF3805">
        <w:rPr>
          <w:rFonts w:ascii="Arial" w:hAnsi="Arial" w:cs="Arial"/>
          <w:sz w:val="24"/>
          <w:szCs w:val="24"/>
        </w:rPr>
        <w:t>.</w:t>
      </w:r>
    </w:p>
    <w:p w:rsidR="00F063F2" w:rsidRPr="00EF3805" w:rsidRDefault="00F063F2" w:rsidP="005C4A93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lastRenderedPageBreak/>
        <w:t>1</w:t>
      </w:r>
      <w:r w:rsidR="00D4007E" w:rsidRPr="00EF3805">
        <w:rPr>
          <w:rFonts w:ascii="Arial" w:hAnsi="Arial" w:cs="Arial"/>
          <w:sz w:val="24"/>
          <w:szCs w:val="24"/>
        </w:rPr>
        <w:t>4</w:t>
      </w:r>
      <w:r w:rsidRPr="00EF3805">
        <w:rPr>
          <w:rFonts w:ascii="Arial" w:hAnsi="Arial" w:cs="Arial"/>
          <w:sz w:val="24"/>
          <w:szCs w:val="24"/>
        </w:rPr>
        <w:t>. Установить, что предоставление субсидий лицам (за исключением субсидий муниципальным учреждениям, а также субсидий, указанных в пунктах 6-8 статьи 78 Бюджетного кодекса Российской Федерации) индивидуальным предпринимателям, а также физическим лицам – производителям товаров, работ, услуг осуществляется в случаях оказания муниципальной поддержки субъектам малого и среднего предпринимательства в порядке, предусмотренном принимаемыми в соответствии с настоящим решением муниципальными правовыми актами администрации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Pr="00EF3805">
        <w:rPr>
          <w:rFonts w:ascii="Arial" w:hAnsi="Arial" w:cs="Arial"/>
          <w:sz w:val="24"/>
          <w:szCs w:val="24"/>
        </w:rPr>
        <w:t>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>.</w:t>
      </w:r>
    </w:p>
    <w:p w:rsidR="00F063F2" w:rsidRPr="00EF3805" w:rsidRDefault="00F063F2" w:rsidP="00A17A6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 xml:space="preserve">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</w:t>
      </w:r>
      <w:r w:rsidR="00EF3805">
        <w:rPr>
          <w:rFonts w:ascii="Arial" w:hAnsi="Arial" w:cs="Arial"/>
          <w:sz w:val="24"/>
          <w:szCs w:val="24"/>
        </w:rPr>
        <w:t>услуг осуществляется в случаях:</w:t>
      </w:r>
    </w:p>
    <w:p w:rsidR="00F063F2" w:rsidRPr="00EF3805" w:rsidRDefault="00F063F2" w:rsidP="00A17A6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</w:t>
      </w:r>
      <w:r w:rsidR="00AE2510">
        <w:rPr>
          <w:rFonts w:ascii="Arial" w:hAnsi="Arial" w:cs="Arial"/>
          <w:sz w:val="24"/>
          <w:szCs w:val="24"/>
        </w:rPr>
        <w:t xml:space="preserve">) </w:t>
      </w:r>
      <w:r w:rsidRPr="00EF3805">
        <w:rPr>
          <w:rFonts w:ascii="Arial" w:hAnsi="Arial" w:cs="Arial"/>
          <w:sz w:val="24"/>
          <w:szCs w:val="24"/>
        </w:rPr>
        <w:t>оказания муниципальной поддержки субъектам малого и среднего предпринимательства;</w:t>
      </w:r>
    </w:p>
    <w:p w:rsidR="00F063F2" w:rsidRPr="00EF3805" w:rsidRDefault="00F063F2" w:rsidP="00A17A6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2) оказания мер социальной поддержки отдельным категориям граждан.</w:t>
      </w:r>
    </w:p>
    <w:p w:rsidR="006D059C" w:rsidRPr="00EF3805" w:rsidRDefault="00F063F2" w:rsidP="00ED7633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</w:t>
      </w:r>
      <w:r w:rsidR="00D4007E" w:rsidRPr="00EF3805">
        <w:rPr>
          <w:rFonts w:ascii="Arial" w:hAnsi="Arial" w:cs="Arial"/>
          <w:sz w:val="24"/>
          <w:szCs w:val="24"/>
        </w:rPr>
        <w:t>5</w:t>
      </w:r>
      <w:r w:rsidRPr="00EF3805">
        <w:rPr>
          <w:rFonts w:ascii="Arial" w:hAnsi="Arial" w:cs="Arial"/>
          <w:sz w:val="24"/>
          <w:szCs w:val="24"/>
        </w:rPr>
        <w:t xml:space="preserve">. </w:t>
      </w:r>
      <w:r w:rsidR="006D059C" w:rsidRPr="00EF3805">
        <w:rPr>
          <w:rFonts w:ascii="Arial" w:hAnsi="Arial" w:cs="Arial"/>
          <w:sz w:val="24"/>
          <w:szCs w:val="24"/>
        </w:rPr>
        <w:t>Предусмотреть бюджетные ассигнования на увеличение размеров денежного вознаграждения лиц, замещающих муниципальные должности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6D059C" w:rsidRPr="00EF3805">
        <w:rPr>
          <w:rFonts w:ascii="Arial" w:hAnsi="Arial" w:cs="Arial"/>
          <w:sz w:val="24"/>
          <w:szCs w:val="24"/>
        </w:rPr>
        <w:t xml:space="preserve">, а также размеры месячных окладов муниципальных служащих в соответствии с замещаемыми ими должностями муниципальной службы и размеры месячных окладов  муниципальных служащих в соответствии с присвоенными им классными чинами муниципальной службы, размеры месячных окладов немуниципальных служащих органов местного самоуправления с 1 </w:t>
      </w:r>
      <w:r w:rsidR="00744413" w:rsidRPr="00EF3805">
        <w:rPr>
          <w:rFonts w:ascii="Arial" w:hAnsi="Arial" w:cs="Arial"/>
          <w:sz w:val="24"/>
          <w:szCs w:val="24"/>
        </w:rPr>
        <w:t xml:space="preserve">декабря 2026 года на </w:t>
      </w:r>
      <w:r w:rsidR="006D059C" w:rsidRPr="00EF3805">
        <w:rPr>
          <w:rFonts w:ascii="Arial" w:hAnsi="Arial" w:cs="Arial"/>
          <w:sz w:val="24"/>
          <w:szCs w:val="24"/>
        </w:rPr>
        <w:t>4</w:t>
      </w:r>
      <w:r w:rsidR="00744413" w:rsidRPr="00EF3805">
        <w:rPr>
          <w:rFonts w:ascii="Arial" w:hAnsi="Arial" w:cs="Arial"/>
          <w:sz w:val="24"/>
          <w:szCs w:val="24"/>
        </w:rPr>
        <w:t>,0</w:t>
      </w:r>
      <w:r w:rsidR="006D059C" w:rsidRPr="00EF3805">
        <w:rPr>
          <w:rFonts w:ascii="Arial" w:hAnsi="Arial" w:cs="Arial"/>
          <w:sz w:val="24"/>
          <w:szCs w:val="24"/>
        </w:rPr>
        <w:t xml:space="preserve"> процента</w:t>
      </w:r>
      <w:r w:rsidR="006D059C" w:rsidRPr="00EF3805">
        <w:rPr>
          <w:rFonts w:ascii="Arial" w:hAnsi="Arial" w:cs="Arial"/>
          <w:color w:val="000000"/>
          <w:sz w:val="24"/>
          <w:szCs w:val="24"/>
        </w:rPr>
        <w:t>.</w:t>
      </w:r>
    </w:p>
    <w:p w:rsidR="00F063F2" w:rsidRPr="00EF3805" w:rsidRDefault="00F063F2" w:rsidP="00ED7633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Установить, что администрация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Pr="00EF3805">
        <w:rPr>
          <w:rFonts w:ascii="Arial" w:hAnsi="Arial" w:cs="Arial"/>
          <w:sz w:val="24"/>
          <w:szCs w:val="24"/>
        </w:rPr>
        <w:t>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не вправе принимать решения, приводящие к увеличению в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году штатной численности муниципальных служащих, за исключением случаев принятия решений о наделении органов местного самоуправления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органам местного самоуправления муниципальных учреждений.</w:t>
      </w:r>
    </w:p>
    <w:p w:rsidR="00B04153" w:rsidRPr="00EF3805" w:rsidRDefault="00B04153" w:rsidP="00ED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  <w:lang w:eastAsia="en-US"/>
        </w:rPr>
        <w:t>1</w:t>
      </w:r>
      <w:r w:rsidR="006451BA" w:rsidRPr="00EF3805">
        <w:rPr>
          <w:rFonts w:ascii="Arial" w:hAnsi="Arial" w:cs="Arial"/>
          <w:sz w:val="24"/>
          <w:szCs w:val="24"/>
          <w:lang w:eastAsia="en-US"/>
        </w:rPr>
        <w:t>6</w:t>
      </w:r>
      <w:r w:rsidRPr="00EF3805">
        <w:rPr>
          <w:rFonts w:ascii="Arial" w:hAnsi="Arial" w:cs="Arial"/>
          <w:sz w:val="24"/>
          <w:szCs w:val="24"/>
          <w:lang w:eastAsia="en-US"/>
        </w:rPr>
        <w:t>. Предусмотреть бюджетные ассигнования на повышение в пределах компетенции органов местного самоуправления</w:t>
      </w:r>
      <w:r w:rsidR="00EF3805">
        <w:rPr>
          <w:rFonts w:ascii="Arial" w:hAnsi="Arial" w:cs="Arial"/>
          <w:sz w:val="24"/>
          <w:szCs w:val="24"/>
          <w:lang w:eastAsia="en-US"/>
        </w:rPr>
        <w:t>, установ</w:t>
      </w:r>
      <w:r w:rsidRPr="00EF3805">
        <w:rPr>
          <w:rFonts w:ascii="Arial" w:hAnsi="Arial" w:cs="Arial"/>
          <w:sz w:val="24"/>
          <w:szCs w:val="24"/>
          <w:lang w:eastAsia="en-US"/>
        </w:rPr>
        <w:t>ленной законодательством Российской Федерации, средней заработной платы работников бюджетных учреждений культуры</w:t>
      </w:r>
      <w:r w:rsidR="00C245A4" w:rsidRPr="00EF380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F3805">
        <w:rPr>
          <w:rFonts w:ascii="Arial" w:hAnsi="Arial" w:cs="Arial"/>
          <w:sz w:val="24"/>
          <w:szCs w:val="24"/>
          <w:lang w:eastAsia="en-US"/>
        </w:rPr>
        <w:t>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44413" w:rsidRPr="00EF3805">
        <w:rPr>
          <w:rFonts w:ascii="Arial" w:hAnsi="Arial" w:cs="Arial"/>
          <w:sz w:val="24"/>
          <w:szCs w:val="24"/>
          <w:lang w:eastAsia="en-US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  <w:lang w:eastAsia="en-US"/>
        </w:rPr>
        <w:t xml:space="preserve"> – до 100 процентов от средней зарабо</w:t>
      </w:r>
      <w:r w:rsidR="00EF3805">
        <w:rPr>
          <w:rFonts w:ascii="Arial" w:hAnsi="Arial" w:cs="Arial"/>
          <w:sz w:val="24"/>
          <w:szCs w:val="24"/>
          <w:lang w:eastAsia="en-US"/>
        </w:rPr>
        <w:t xml:space="preserve">тной платы наемных работников в </w:t>
      </w:r>
      <w:r w:rsidRPr="00EF3805">
        <w:rPr>
          <w:rFonts w:ascii="Arial" w:hAnsi="Arial" w:cs="Arial"/>
          <w:sz w:val="24"/>
          <w:szCs w:val="24"/>
          <w:lang w:eastAsia="en-US"/>
        </w:rPr>
        <w:t>организациях, у индивидуальных пред</w:t>
      </w:r>
      <w:r w:rsidR="00EF3805">
        <w:rPr>
          <w:rFonts w:ascii="Arial" w:hAnsi="Arial" w:cs="Arial"/>
          <w:sz w:val="24"/>
          <w:szCs w:val="24"/>
          <w:lang w:eastAsia="en-US"/>
        </w:rPr>
        <w:t xml:space="preserve">принимателей и физических лиц в </w:t>
      </w:r>
      <w:r w:rsidRPr="00EF3805">
        <w:rPr>
          <w:rFonts w:ascii="Arial" w:hAnsi="Arial" w:cs="Arial"/>
          <w:sz w:val="24"/>
          <w:szCs w:val="24"/>
          <w:lang w:eastAsia="en-US"/>
        </w:rPr>
        <w:t>Краснодарском крае.</w:t>
      </w:r>
    </w:p>
    <w:p w:rsidR="00F063F2" w:rsidRPr="00EF3805" w:rsidRDefault="00F063F2" w:rsidP="00ED76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</w:t>
      </w:r>
      <w:r w:rsidR="006451BA" w:rsidRPr="00EF3805">
        <w:rPr>
          <w:rFonts w:ascii="Arial" w:hAnsi="Arial" w:cs="Arial"/>
          <w:sz w:val="24"/>
          <w:szCs w:val="24"/>
        </w:rPr>
        <w:t>7</w:t>
      </w:r>
      <w:r w:rsidRPr="00EF3805">
        <w:rPr>
          <w:rFonts w:ascii="Arial" w:hAnsi="Arial" w:cs="Arial"/>
          <w:sz w:val="24"/>
          <w:szCs w:val="24"/>
        </w:rPr>
        <w:t xml:space="preserve">. Утвердить </w:t>
      </w:r>
      <w:hyperlink r:id="rId13">
        <w:r w:rsidRPr="00EF3805">
          <w:rPr>
            <w:rFonts w:ascii="Arial" w:hAnsi="Arial" w:cs="Arial"/>
            <w:sz w:val="24"/>
            <w:szCs w:val="24"/>
          </w:rPr>
          <w:t>программу</w:t>
        </w:r>
      </w:hyperlink>
      <w:r w:rsidRPr="00EF3805">
        <w:rPr>
          <w:rFonts w:ascii="Arial" w:hAnsi="Arial" w:cs="Arial"/>
          <w:sz w:val="24"/>
          <w:szCs w:val="24"/>
        </w:rPr>
        <w:t xml:space="preserve"> муниципальных внутренних заимствований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 согласно приложению </w:t>
      </w:r>
      <w:r w:rsidR="00D4007E" w:rsidRPr="00EF3805">
        <w:rPr>
          <w:rFonts w:ascii="Arial" w:hAnsi="Arial" w:cs="Arial"/>
          <w:sz w:val="24"/>
          <w:szCs w:val="24"/>
        </w:rPr>
        <w:t>7</w:t>
      </w:r>
      <w:r w:rsidRPr="00EF3805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F063F2" w:rsidRPr="00EF3805" w:rsidRDefault="00D4007E" w:rsidP="00ED76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</w:t>
      </w:r>
      <w:r w:rsidR="006451BA" w:rsidRPr="00EF3805">
        <w:rPr>
          <w:rFonts w:ascii="Arial" w:hAnsi="Arial" w:cs="Arial"/>
          <w:sz w:val="24"/>
          <w:szCs w:val="24"/>
        </w:rPr>
        <w:t>8</w:t>
      </w:r>
      <w:r w:rsidR="00F063F2" w:rsidRPr="00EF3805">
        <w:rPr>
          <w:rFonts w:ascii="Arial" w:hAnsi="Arial" w:cs="Arial"/>
          <w:sz w:val="24"/>
          <w:szCs w:val="24"/>
        </w:rPr>
        <w:t xml:space="preserve">. Утвердить </w:t>
      </w:r>
      <w:hyperlink r:id="rId14">
        <w:r w:rsidR="00F063F2" w:rsidRPr="00EF3805">
          <w:rPr>
            <w:rFonts w:ascii="Arial" w:hAnsi="Arial" w:cs="Arial"/>
            <w:sz w:val="24"/>
            <w:szCs w:val="24"/>
          </w:rPr>
          <w:t>программу</w:t>
        </w:r>
      </w:hyperlink>
      <w:r w:rsidR="00F063F2" w:rsidRPr="00EF3805">
        <w:rPr>
          <w:rFonts w:ascii="Arial" w:hAnsi="Arial" w:cs="Arial"/>
          <w:sz w:val="24"/>
          <w:szCs w:val="24"/>
        </w:rPr>
        <w:t xml:space="preserve"> муниципальных гарантий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F063F2" w:rsidRPr="00EF3805">
        <w:rPr>
          <w:rFonts w:ascii="Arial" w:hAnsi="Arial" w:cs="Arial"/>
          <w:sz w:val="24"/>
          <w:szCs w:val="24"/>
        </w:rPr>
        <w:t xml:space="preserve"> в валюте Российской Федерации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="00F063F2" w:rsidRPr="00EF3805">
        <w:rPr>
          <w:rFonts w:ascii="Arial" w:hAnsi="Arial" w:cs="Arial"/>
          <w:sz w:val="24"/>
          <w:szCs w:val="24"/>
        </w:rPr>
        <w:t xml:space="preserve"> год согласно приложению </w:t>
      </w:r>
      <w:r w:rsidRPr="00EF3805">
        <w:rPr>
          <w:rFonts w:ascii="Arial" w:hAnsi="Arial" w:cs="Arial"/>
          <w:sz w:val="24"/>
          <w:szCs w:val="24"/>
        </w:rPr>
        <w:t>8</w:t>
      </w:r>
      <w:r w:rsidR="00F063F2" w:rsidRPr="00EF3805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095945" w:rsidRPr="00EF3805" w:rsidRDefault="006451BA" w:rsidP="00ED76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19</w:t>
      </w:r>
      <w:r w:rsidR="00095945" w:rsidRPr="00EF3805">
        <w:rPr>
          <w:rFonts w:ascii="Arial" w:hAnsi="Arial" w:cs="Arial"/>
          <w:sz w:val="24"/>
          <w:szCs w:val="24"/>
        </w:rPr>
        <w:t xml:space="preserve">. Утвердить </w:t>
      </w:r>
      <w:hyperlink r:id="rId15">
        <w:r w:rsidR="00095945" w:rsidRPr="00EF3805">
          <w:rPr>
            <w:rFonts w:ascii="Arial" w:hAnsi="Arial" w:cs="Arial"/>
            <w:sz w:val="24"/>
            <w:szCs w:val="24"/>
          </w:rPr>
          <w:t>программу</w:t>
        </w:r>
      </w:hyperlink>
      <w:r w:rsidR="00095945" w:rsidRPr="00EF3805">
        <w:rPr>
          <w:rFonts w:ascii="Arial" w:hAnsi="Arial" w:cs="Arial"/>
          <w:sz w:val="24"/>
          <w:szCs w:val="24"/>
        </w:rPr>
        <w:t xml:space="preserve"> муниципальных внешних заимствований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095945" w:rsidRPr="00EF3805">
        <w:rPr>
          <w:rFonts w:ascii="Arial" w:hAnsi="Arial" w:cs="Arial"/>
          <w:sz w:val="24"/>
          <w:szCs w:val="24"/>
        </w:rPr>
        <w:t xml:space="preserve">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="00095945" w:rsidRPr="00EF3805">
        <w:rPr>
          <w:rFonts w:ascii="Arial" w:hAnsi="Arial" w:cs="Arial"/>
          <w:sz w:val="24"/>
          <w:szCs w:val="24"/>
        </w:rPr>
        <w:t xml:space="preserve"> год согласно приложению </w:t>
      </w:r>
      <w:r w:rsidR="00D4007E" w:rsidRPr="00EF3805">
        <w:rPr>
          <w:rFonts w:ascii="Arial" w:hAnsi="Arial" w:cs="Arial"/>
          <w:sz w:val="24"/>
          <w:szCs w:val="24"/>
        </w:rPr>
        <w:t>9</w:t>
      </w:r>
      <w:r w:rsidR="00095945" w:rsidRPr="00EF3805">
        <w:rPr>
          <w:rFonts w:ascii="Arial" w:hAnsi="Arial" w:cs="Arial"/>
          <w:sz w:val="24"/>
          <w:szCs w:val="24"/>
        </w:rPr>
        <w:t xml:space="preserve"> к решению.</w:t>
      </w:r>
    </w:p>
    <w:p w:rsidR="00095945" w:rsidRPr="00EF3805" w:rsidRDefault="00A63857" w:rsidP="00ED76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2</w:t>
      </w:r>
      <w:r w:rsidR="006451BA" w:rsidRPr="00EF3805">
        <w:rPr>
          <w:rFonts w:ascii="Arial" w:hAnsi="Arial" w:cs="Arial"/>
          <w:sz w:val="24"/>
          <w:szCs w:val="24"/>
        </w:rPr>
        <w:t>0</w:t>
      </w:r>
      <w:r w:rsidR="00095945" w:rsidRPr="00EF3805">
        <w:rPr>
          <w:rFonts w:ascii="Arial" w:hAnsi="Arial" w:cs="Arial"/>
          <w:sz w:val="24"/>
          <w:szCs w:val="24"/>
        </w:rPr>
        <w:t xml:space="preserve">. Утвердить </w:t>
      </w:r>
      <w:hyperlink r:id="rId16">
        <w:r w:rsidR="00095945" w:rsidRPr="00EF3805">
          <w:rPr>
            <w:rFonts w:ascii="Arial" w:hAnsi="Arial" w:cs="Arial"/>
            <w:sz w:val="24"/>
            <w:szCs w:val="24"/>
          </w:rPr>
          <w:t>программу</w:t>
        </w:r>
      </w:hyperlink>
      <w:r w:rsidR="00095945" w:rsidRPr="00EF3805">
        <w:rPr>
          <w:rFonts w:ascii="Arial" w:hAnsi="Arial" w:cs="Arial"/>
          <w:sz w:val="24"/>
          <w:szCs w:val="24"/>
        </w:rPr>
        <w:t xml:space="preserve"> муниципальных гарантий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="00095945" w:rsidRPr="00EF3805">
        <w:rPr>
          <w:rFonts w:ascii="Arial" w:hAnsi="Arial" w:cs="Arial"/>
          <w:sz w:val="24"/>
          <w:szCs w:val="24"/>
        </w:rPr>
        <w:t xml:space="preserve"> в иностранной валюте на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="00095945" w:rsidRPr="00EF3805">
        <w:rPr>
          <w:rFonts w:ascii="Arial" w:hAnsi="Arial" w:cs="Arial"/>
          <w:sz w:val="24"/>
          <w:szCs w:val="24"/>
        </w:rPr>
        <w:t xml:space="preserve"> год согласно приложению 1</w:t>
      </w:r>
      <w:r w:rsidR="00D4007E" w:rsidRPr="00EF3805">
        <w:rPr>
          <w:rFonts w:ascii="Arial" w:hAnsi="Arial" w:cs="Arial"/>
          <w:sz w:val="24"/>
          <w:szCs w:val="24"/>
        </w:rPr>
        <w:t>0</w:t>
      </w:r>
      <w:r w:rsidR="00095945" w:rsidRPr="00EF3805">
        <w:rPr>
          <w:rFonts w:ascii="Arial" w:hAnsi="Arial" w:cs="Arial"/>
          <w:sz w:val="24"/>
          <w:szCs w:val="24"/>
        </w:rPr>
        <w:t xml:space="preserve"> к решению</w:t>
      </w:r>
      <w:r w:rsidR="00AC2241" w:rsidRPr="00EF3805">
        <w:rPr>
          <w:rFonts w:ascii="Arial" w:hAnsi="Arial" w:cs="Arial"/>
          <w:sz w:val="24"/>
          <w:szCs w:val="24"/>
        </w:rPr>
        <w:t>.</w:t>
      </w:r>
    </w:p>
    <w:p w:rsidR="00F063F2" w:rsidRPr="00EF3805" w:rsidRDefault="00F063F2" w:rsidP="00ED7633">
      <w:pPr>
        <w:pStyle w:val="ConsPlusNormal"/>
        <w:ind w:firstLine="567"/>
        <w:jc w:val="both"/>
        <w:rPr>
          <w:sz w:val="24"/>
          <w:szCs w:val="24"/>
        </w:rPr>
      </w:pPr>
      <w:r w:rsidRPr="00EF3805">
        <w:rPr>
          <w:sz w:val="24"/>
          <w:szCs w:val="24"/>
        </w:rPr>
        <w:t>2</w:t>
      </w:r>
      <w:r w:rsidR="006451BA" w:rsidRPr="00EF3805">
        <w:rPr>
          <w:sz w:val="24"/>
          <w:szCs w:val="24"/>
        </w:rPr>
        <w:t>1</w:t>
      </w:r>
      <w:r w:rsidR="00EF3805">
        <w:rPr>
          <w:sz w:val="24"/>
          <w:szCs w:val="24"/>
        </w:rPr>
        <w:t xml:space="preserve">. Утвердить </w:t>
      </w:r>
      <w:r w:rsidRPr="00EF3805">
        <w:rPr>
          <w:sz w:val="24"/>
          <w:szCs w:val="24"/>
        </w:rPr>
        <w:t>в составе расходов на обслуживание муниципального долга Школьненского сельского поселения Белореченского</w:t>
      </w:r>
      <w:r w:rsidR="00C245A4" w:rsidRPr="00EF3805">
        <w:rPr>
          <w:sz w:val="24"/>
          <w:szCs w:val="24"/>
        </w:rPr>
        <w:t xml:space="preserve"> </w:t>
      </w:r>
      <w:r w:rsidR="00744413" w:rsidRPr="00EF3805">
        <w:rPr>
          <w:sz w:val="24"/>
          <w:szCs w:val="24"/>
        </w:rPr>
        <w:t>муниципального района Краснодарского края</w:t>
      </w:r>
      <w:r w:rsidRPr="00EF3805">
        <w:rPr>
          <w:sz w:val="24"/>
          <w:szCs w:val="24"/>
        </w:rPr>
        <w:t xml:space="preserve"> в 202</w:t>
      </w:r>
      <w:r w:rsidR="00744413" w:rsidRPr="00EF3805">
        <w:rPr>
          <w:sz w:val="24"/>
          <w:szCs w:val="24"/>
        </w:rPr>
        <w:t>6</w:t>
      </w:r>
      <w:r w:rsidRPr="00EF3805">
        <w:rPr>
          <w:sz w:val="24"/>
          <w:szCs w:val="24"/>
        </w:rPr>
        <w:t xml:space="preserve"> году –</w:t>
      </w:r>
      <w:r w:rsidR="00ED7633" w:rsidRPr="00EF3805">
        <w:rPr>
          <w:sz w:val="24"/>
          <w:szCs w:val="24"/>
        </w:rPr>
        <w:t>1 500</w:t>
      </w:r>
      <w:r w:rsidRPr="00EF3805">
        <w:rPr>
          <w:sz w:val="24"/>
          <w:szCs w:val="24"/>
        </w:rPr>
        <w:t>,00 рублей.</w:t>
      </w:r>
    </w:p>
    <w:p w:rsidR="00F063F2" w:rsidRPr="00EF3805" w:rsidRDefault="00F063F2" w:rsidP="00ED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lastRenderedPageBreak/>
        <w:t>2</w:t>
      </w:r>
      <w:r w:rsidR="006451BA" w:rsidRPr="00EF3805">
        <w:rPr>
          <w:rFonts w:ascii="Arial" w:hAnsi="Arial" w:cs="Arial"/>
          <w:sz w:val="24"/>
          <w:szCs w:val="24"/>
        </w:rPr>
        <w:t>2</w:t>
      </w:r>
      <w:r w:rsidRPr="00EF3805">
        <w:rPr>
          <w:rFonts w:ascii="Arial" w:hAnsi="Arial" w:cs="Arial"/>
          <w:sz w:val="24"/>
          <w:szCs w:val="24"/>
        </w:rPr>
        <w:t>. Установить, что в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году получатели средств бюджета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EF3805">
        <w:rPr>
          <w:rFonts w:ascii="Arial" w:hAnsi="Arial" w:cs="Arial"/>
          <w:sz w:val="24"/>
          <w:szCs w:val="24"/>
        </w:rPr>
        <w:t xml:space="preserve">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и краевыми законами, указами Президента Российской Федерации или иным нормативным правовым актом Российской Федерации и Краснодарского края,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F063F2" w:rsidRPr="00EF3805" w:rsidRDefault="00EF3805" w:rsidP="00ED76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в </w:t>
      </w:r>
      <w:r w:rsidR="00F063F2" w:rsidRPr="00EF3805">
        <w:rPr>
          <w:rFonts w:ascii="Arial" w:hAnsi="Arial" w:cs="Arial"/>
          <w:sz w:val="24"/>
          <w:szCs w:val="24"/>
        </w:rPr>
        <w:t>размере до 100 процентов от суммы договора:</w:t>
      </w:r>
    </w:p>
    <w:p w:rsidR="00F063F2" w:rsidRPr="00EF3805" w:rsidRDefault="00EF3805" w:rsidP="00ED76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-об оказании </w:t>
      </w:r>
      <w:r w:rsidR="00F063F2" w:rsidRPr="00EF3805">
        <w:rPr>
          <w:rFonts w:ascii="Arial" w:hAnsi="Arial" w:cs="Arial"/>
          <w:sz w:val="24"/>
          <w:szCs w:val="24"/>
        </w:rPr>
        <w:t>услуг связи, о подписке на печатные издания и об их приобретении;</w:t>
      </w:r>
    </w:p>
    <w:p w:rsidR="00F063F2" w:rsidRPr="00EF3805" w:rsidRDefault="00F063F2" w:rsidP="00ED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 xml:space="preserve">- </w:t>
      </w:r>
      <w:r w:rsidR="00A07E54" w:rsidRPr="00EF3805">
        <w:rPr>
          <w:rFonts w:ascii="Arial" w:hAnsi="Arial" w:cs="Arial"/>
          <w:sz w:val="24"/>
          <w:szCs w:val="24"/>
          <w:lang w:eastAsia="en-US"/>
        </w:rPr>
        <w:t xml:space="preserve">об организации профессионального образования и дополнительного профессионального образования лиц, </w:t>
      </w:r>
      <w:r w:rsidR="00AE2510">
        <w:rPr>
          <w:rFonts w:ascii="Arial" w:hAnsi="Arial" w:cs="Arial"/>
          <w:sz w:val="24"/>
          <w:szCs w:val="24"/>
          <w:lang w:eastAsia="en-US"/>
        </w:rPr>
        <w:t>замещающих муниципальные должно</w:t>
      </w:r>
      <w:r w:rsidR="00A07E54" w:rsidRPr="00EF3805">
        <w:rPr>
          <w:rFonts w:ascii="Arial" w:hAnsi="Arial" w:cs="Arial"/>
          <w:sz w:val="24"/>
          <w:szCs w:val="24"/>
          <w:lang w:eastAsia="en-US"/>
        </w:rPr>
        <w:t>сти, муниципальных служащих и работников муниципальных учреждений Школьненского сельского поселения Белореченского</w:t>
      </w:r>
      <w:r w:rsidR="00C245A4" w:rsidRPr="00EF380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44413" w:rsidRPr="00EF3805">
        <w:rPr>
          <w:rFonts w:ascii="Arial" w:hAnsi="Arial" w:cs="Arial"/>
          <w:sz w:val="24"/>
          <w:szCs w:val="24"/>
          <w:lang w:eastAsia="en-US"/>
        </w:rPr>
        <w:t>муниципального района Краснодарского края</w:t>
      </w:r>
      <w:r w:rsidR="00A07E54" w:rsidRPr="00EF3805">
        <w:rPr>
          <w:rFonts w:ascii="Arial" w:hAnsi="Arial" w:cs="Arial"/>
          <w:sz w:val="24"/>
          <w:szCs w:val="24"/>
          <w:lang w:eastAsia="en-US"/>
        </w:rPr>
        <w:t xml:space="preserve"> и иных мероприятий по профессиональному развитию</w:t>
      </w:r>
      <w:r w:rsidRPr="00EF3805">
        <w:rPr>
          <w:rFonts w:ascii="Arial" w:hAnsi="Arial" w:cs="Arial"/>
          <w:sz w:val="24"/>
          <w:szCs w:val="24"/>
        </w:rPr>
        <w:t>;</w:t>
      </w:r>
    </w:p>
    <w:p w:rsidR="00F063F2" w:rsidRPr="00EF3805" w:rsidRDefault="00F063F2" w:rsidP="00ED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-о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F063F2" w:rsidRPr="00EF3805" w:rsidRDefault="00F063F2" w:rsidP="00ED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-об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F063F2" w:rsidRPr="00EF3805" w:rsidRDefault="00F063F2" w:rsidP="00ED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-на приобретение объектов недвижимости в собственность муниципального образования;</w:t>
      </w:r>
    </w:p>
    <w:p w:rsidR="00F063F2" w:rsidRPr="00EF3805" w:rsidRDefault="00F063F2" w:rsidP="00ED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2) в размере до 30 процентов от суммы договора – по остальным договорам.</w:t>
      </w:r>
    </w:p>
    <w:p w:rsidR="00F063F2" w:rsidRPr="00EF3805" w:rsidRDefault="00F063F2" w:rsidP="00ED76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2</w:t>
      </w:r>
      <w:r w:rsidR="006451BA" w:rsidRPr="00EF3805">
        <w:rPr>
          <w:rFonts w:ascii="Arial" w:hAnsi="Arial" w:cs="Arial"/>
          <w:sz w:val="24"/>
          <w:szCs w:val="24"/>
        </w:rPr>
        <w:t>3</w:t>
      </w:r>
      <w:r w:rsidRPr="00EF3805">
        <w:rPr>
          <w:rFonts w:ascii="Arial" w:hAnsi="Arial" w:cs="Arial"/>
          <w:sz w:val="24"/>
          <w:szCs w:val="24"/>
        </w:rPr>
        <w:t>. Опубликовать настоящее решение в средствах массовой информации.</w:t>
      </w:r>
    </w:p>
    <w:p w:rsidR="00F063F2" w:rsidRPr="00EF3805" w:rsidRDefault="00F063F2" w:rsidP="00ED76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2</w:t>
      </w:r>
      <w:r w:rsidR="006451BA" w:rsidRPr="00EF3805">
        <w:rPr>
          <w:rFonts w:ascii="Arial" w:hAnsi="Arial" w:cs="Arial"/>
          <w:sz w:val="24"/>
          <w:szCs w:val="24"/>
        </w:rPr>
        <w:t>4</w:t>
      </w:r>
      <w:r w:rsidRPr="00EF3805">
        <w:rPr>
          <w:rFonts w:ascii="Arial" w:hAnsi="Arial" w:cs="Arial"/>
          <w:sz w:val="24"/>
          <w:szCs w:val="24"/>
        </w:rPr>
        <w:t>. Настоящее решение вступает в силу с момента его официального опубликования, но не раньше, чем с 1 января 202</w:t>
      </w:r>
      <w:r w:rsidR="00744413" w:rsidRPr="00EF3805">
        <w:rPr>
          <w:rFonts w:ascii="Arial" w:hAnsi="Arial" w:cs="Arial"/>
          <w:sz w:val="24"/>
          <w:szCs w:val="24"/>
        </w:rPr>
        <w:t>6</w:t>
      </w:r>
      <w:r w:rsidRPr="00EF3805">
        <w:rPr>
          <w:rFonts w:ascii="Arial" w:hAnsi="Arial" w:cs="Arial"/>
          <w:sz w:val="24"/>
          <w:szCs w:val="24"/>
        </w:rPr>
        <w:t xml:space="preserve"> года.</w:t>
      </w:r>
    </w:p>
    <w:p w:rsidR="00744413" w:rsidRDefault="00744413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3805" w:rsidRDefault="00EF3805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3805" w:rsidRPr="00EF3805" w:rsidRDefault="00EF3805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D05" w:rsidRPr="00EF3805" w:rsidRDefault="00ED7633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 xml:space="preserve">Глава </w:t>
      </w:r>
      <w:r w:rsidR="00861D05" w:rsidRPr="00EF3805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744413" w:rsidRPr="00EF3805" w:rsidRDefault="00861D05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Белореченского</w:t>
      </w:r>
      <w:r w:rsidR="00C245A4" w:rsidRPr="00EF3805">
        <w:rPr>
          <w:rFonts w:ascii="Arial" w:hAnsi="Arial" w:cs="Arial"/>
          <w:sz w:val="24"/>
          <w:szCs w:val="24"/>
        </w:rPr>
        <w:t xml:space="preserve"> </w:t>
      </w:r>
      <w:r w:rsidR="00744413" w:rsidRPr="00EF3805">
        <w:rPr>
          <w:rFonts w:ascii="Arial" w:hAnsi="Arial" w:cs="Arial"/>
          <w:sz w:val="24"/>
          <w:szCs w:val="24"/>
        </w:rPr>
        <w:t>муниципального района</w:t>
      </w:r>
    </w:p>
    <w:p w:rsidR="00EF3805" w:rsidRDefault="00744413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3805">
        <w:rPr>
          <w:rFonts w:ascii="Arial" w:hAnsi="Arial" w:cs="Arial"/>
          <w:sz w:val="24"/>
          <w:szCs w:val="24"/>
        </w:rPr>
        <w:t>Краснодарского края</w:t>
      </w:r>
    </w:p>
    <w:p w:rsidR="00861D05" w:rsidRPr="00EF3805" w:rsidRDefault="00EF3805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В.Г.</w:t>
      </w:r>
      <w:r w:rsidR="00861D05" w:rsidRPr="00EF3805">
        <w:rPr>
          <w:rFonts w:ascii="Arial" w:hAnsi="Arial" w:cs="Arial"/>
          <w:sz w:val="24"/>
          <w:szCs w:val="24"/>
        </w:rPr>
        <w:t>Попков</w:t>
      </w:r>
    </w:p>
    <w:p w:rsidR="00ED7633" w:rsidRDefault="00ED7633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3805" w:rsidRPr="00EF3805" w:rsidRDefault="00EF3805" w:rsidP="00645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945" w:rsidRPr="00EF3805" w:rsidRDefault="00095945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EF3805">
        <w:rPr>
          <w:sz w:val="24"/>
          <w:szCs w:val="24"/>
        </w:rPr>
        <w:t>Председатель Совета Школьненского сельского</w:t>
      </w:r>
    </w:p>
    <w:p w:rsidR="00744413" w:rsidRPr="00EF3805" w:rsidRDefault="00861D05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EF3805">
        <w:rPr>
          <w:sz w:val="24"/>
          <w:szCs w:val="24"/>
        </w:rPr>
        <w:t>п</w:t>
      </w:r>
      <w:r w:rsidR="00095945" w:rsidRPr="00EF3805">
        <w:rPr>
          <w:sz w:val="24"/>
          <w:szCs w:val="24"/>
        </w:rPr>
        <w:t>оселения Белореченского</w:t>
      </w:r>
      <w:r w:rsidR="00C245A4" w:rsidRPr="00EF3805">
        <w:rPr>
          <w:sz w:val="24"/>
          <w:szCs w:val="24"/>
        </w:rPr>
        <w:t xml:space="preserve"> </w:t>
      </w:r>
      <w:r w:rsidR="00744413" w:rsidRPr="00EF3805">
        <w:rPr>
          <w:sz w:val="24"/>
          <w:szCs w:val="24"/>
        </w:rPr>
        <w:t>муниципального района</w:t>
      </w:r>
    </w:p>
    <w:p w:rsidR="00EF3805" w:rsidRDefault="00744413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EF3805">
        <w:rPr>
          <w:sz w:val="24"/>
          <w:szCs w:val="24"/>
        </w:rPr>
        <w:t>Краснодарского края</w:t>
      </w:r>
    </w:p>
    <w:p w:rsidR="0040055A" w:rsidRDefault="00EF3805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О.В.</w:t>
      </w:r>
      <w:r w:rsidR="00095945" w:rsidRPr="00EF3805">
        <w:rPr>
          <w:sz w:val="24"/>
          <w:szCs w:val="24"/>
        </w:rPr>
        <w:t>Калиткина</w:t>
      </w:r>
    </w:p>
    <w:p w:rsidR="00450690" w:rsidRDefault="00450690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450690" w:rsidRDefault="00450690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450690" w:rsidRPr="00F91FD5" w:rsidRDefault="00450690" w:rsidP="00450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ПРИЛОЖЕНИЕ №1</w:t>
      </w:r>
    </w:p>
    <w:p w:rsidR="00450690" w:rsidRPr="00F91FD5" w:rsidRDefault="00450690" w:rsidP="00450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450690" w:rsidRPr="00F91FD5" w:rsidRDefault="00450690" w:rsidP="00450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450690" w:rsidRPr="00F91FD5" w:rsidRDefault="00450690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</w:t>
      </w:r>
      <w:r w:rsidRPr="00F91FD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F91FD5">
        <w:rPr>
          <w:rFonts w:ascii="Arial" w:hAnsi="Arial" w:cs="Arial"/>
          <w:sz w:val="24"/>
          <w:szCs w:val="24"/>
        </w:rPr>
        <w:t>.2025 г № 5</w:t>
      </w:r>
      <w:r w:rsidR="00A57CFC">
        <w:rPr>
          <w:rFonts w:ascii="Arial" w:hAnsi="Arial" w:cs="Arial"/>
          <w:sz w:val="24"/>
          <w:szCs w:val="24"/>
        </w:rPr>
        <w:t>7</w:t>
      </w:r>
    </w:p>
    <w:p w:rsidR="00A57CFC" w:rsidRDefault="00A57CFC" w:rsidP="00A5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7CFC" w:rsidRDefault="00A57CFC" w:rsidP="00A5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7CFC" w:rsidRDefault="00A57CFC" w:rsidP="00A57C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C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бъем </w:t>
      </w:r>
      <w:r w:rsidRPr="00A57C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поступлений доходов в бюджет Школьненского сельского поселения Белореченского муниципальн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ого района Краснодарского края </w:t>
      </w:r>
      <w:r w:rsidRPr="00A57C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кодам видов (подвидов) доходов </w:t>
      </w:r>
      <w:r w:rsidRPr="00A57C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2026 год</w:t>
      </w:r>
    </w:p>
    <w:p w:rsidR="00A57CFC" w:rsidRDefault="00A57CFC" w:rsidP="00A57C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40"/>
        <w:gridCol w:w="5114"/>
        <w:gridCol w:w="1900"/>
      </w:tblGrid>
      <w:tr w:rsidR="00A57CFC" w:rsidRPr="00A57CFC" w:rsidTr="00A57CFC">
        <w:trPr>
          <w:trHeight w:val="353"/>
        </w:trPr>
        <w:tc>
          <w:tcPr>
            <w:tcW w:w="2840" w:type="dxa"/>
            <w:vMerge w:val="restart"/>
            <w:hideMark/>
          </w:tcPr>
          <w:p w:rsidR="00A57CFC" w:rsidRPr="00A57CFC" w:rsidRDefault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460" w:type="dxa"/>
            <w:vMerge w:val="restart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900" w:type="dxa"/>
            <w:vMerge w:val="restart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A57CFC" w:rsidRPr="00A57CFC" w:rsidTr="00A57CFC">
        <w:trPr>
          <w:trHeight w:val="276"/>
        </w:trPr>
        <w:tc>
          <w:tcPr>
            <w:tcW w:w="2840" w:type="dxa"/>
            <w:vMerge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57CFC" w:rsidRPr="00A57CFC" w:rsidTr="00A57CFC">
        <w:trPr>
          <w:trHeight w:val="360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29 070 700,00</w:t>
            </w:r>
          </w:p>
        </w:tc>
      </w:tr>
      <w:tr w:rsidR="00A57CFC" w:rsidRPr="00A57CFC" w:rsidTr="00A57CFC">
        <w:trPr>
          <w:trHeight w:val="375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6 285 000,00</w:t>
            </w:r>
          </w:p>
        </w:tc>
      </w:tr>
      <w:tr w:rsidR="00A57CFC" w:rsidRPr="00A57CFC" w:rsidTr="00A57CFC">
        <w:trPr>
          <w:trHeight w:val="878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7 656 700,00</w:t>
            </w:r>
          </w:p>
        </w:tc>
      </w:tr>
      <w:tr w:rsidR="00A57CFC" w:rsidRPr="00A57CFC" w:rsidTr="00A57CFC">
        <w:trPr>
          <w:trHeight w:val="375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6 080 000,00</w:t>
            </w:r>
          </w:p>
        </w:tc>
      </w:tr>
      <w:tr w:rsidR="00A57CFC" w:rsidRPr="00A57CFC" w:rsidTr="00A57CFC">
        <w:trPr>
          <w:trHeight w:val="1470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1 850 000,00</w:t>
            </w:r>
          </w:p>
        </w:tc>
      </w:tr>
      <w:tr w:rsidR="00A57CFC" w:rsidRPr="00A57CFC" w:rsidTr="00A57CFC">
        <w:trPr>
          <w:trHeight w:val="439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6 000 000,00</w:t>
            </w:r>
          </w:p>
        </w:tc>
      </w:tr>
      <w:tr w:rsidR="00A57CFC" w:rsidRPr="00A57CFC" w:rsidTr="00FA2B76">
        <w:trPr>
          <w:trHeight w:val="2034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1 000 000,00</w:t>
            </w:r>
          </w:p>
        </w:tc>
      </w:tr>
      <w:tr w:rsidR="00A57CFC" w:rsidRPr="00A57CFC" w:rsidTr="00FA2B76">
        <w:trPr>
          <w:trHeight w:val="1695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173 000,00</w:t>
            </w:r>
          </w:p>
        </w:tc>
      </w:tr>
      <w:tr w:rsidR="00A57CFC" w:rsidRPr="00A57CFC" w:rsidTr="00A57CFC">
        <w:trPr>
          <w:trHeight w:val="1125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1 13 02065 10 0000 130 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8 000,00</w:t>
            </w:r>
          </w:p>
        </w:tc>
      </w:tr>
      <w:tr w:rsidR="00A57CFC" w:rsidRPr="00A57CFC" w:rsidTr="00A57CFC">
        <w:trPr>
          <w:trHeight w:val="1860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1 16 00000 00 0000 000 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18 000,00</w:t>
            </w:r>
          </w:p>
        </w:tc>
      </w:tr>
      <w:tr w:rsidR="00A57CFC" w:rsidRPr="00A57CFC" w:rsidTr="00A57CFC">
        <w:trPr>
          <w:trHeight w:val="360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54 069 200,00</w:t>
            </w:r>
          </w:p>
        </w:tc>
      </w:tr>
      <w:tr w:rsidR="00A57CFC" w:rsidRPr="00A57CFC" w:rsidTr="00A57CFC">
        <w:trPr>
          <w:trHeight w:val="360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51 569 200,00</w:t>
            </w:r>
          </w:p>
        </w:tc>
      </w:tr>
      <w:tr w:rsidR="00A57CFC" w:rsidRPr="00A57CFC" w:rsidTr="00A57CFC">
        <w:trPr>
          <w:trHeight w:val="1155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10 177 200,00</w:t>
            </w:r>
          </w:p>
        </w:tc>
      </w:tr>
      <w:tr w:rsidR="00A57CFC" w:rsidRPr="00A57CFC" w:rsidTr="00FA2B76">
        <w:trPr>
          <w:trHeight w:val="873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423 600,00</w:t>
            </w:r>
          </w:p>
        </w:tc>
      </w:tr>
      <w:tr w:rsidR="00A57CFC" w:rsidRPr="00A57CFC" w:rsidTr="00FA2B76">
        <w:trPr>
          <w:trHeight w:val="1514"/>
        </w:trPr>
        <w:tc>
          <w:tcPr>
            <w:tcW w:w="284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2 02 25467 10 0000 150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889 000,00</w:t>
            </w:r>
          </w:p>
        </w:tc>
      </w:tr>
      <w:tr w:rsidR="00A57CFC" w:rsidRPr="00A57CFC" w:rsidTr="00A57CFC">
        <w:trPr>
          <w:trHeight w:val="750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39 469 100,00</w:t>
            </w:r>
          </w:p>
        </w:tc>
      </w:tr>
      <w:tr w:rsidR="00A57CFC" w:rsidRPr="00A57CFC" w:rsidTr="00FA2B76">
        <w:trPr>
          <w:trHeight w:val="1416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580 300,00</w:t>
            </w:r>
          </w:p>
        </w:tc>
      </w:tr>
      <w:tr w:rsidR="00A57CFC" w:rsidRPr="00A57CFC" w:rsidTr="00FA2B76">
        <w:trPr>
          <w:trHeight w:val="898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30 000,00</w:t>
            </w:r>
          </w:p>
        </w:tc>
      </w:tr>
      <w:tr w:rsidR="00A57CFC" w:rsidRPr="00A57CFC" w:rsidTr="00A57CFC">
        <w:trPr>
          <w:trHeight w:val="720"/>
        </w:trPr>
        <w:tc>
          <w:tcPr>
            <w:tcW w:w="284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2 07 05000 10 0000 150</w:t>
            </w: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2 500 000,00</w:t>
            </w:r>
          </w:p>
        </w:tc>
      </w:tr>
      <w:tr w:rsidR="00A57CFC" w:rsidRPr="00A57CFC" w:rsidTr="00A57CFC">
        <w:trPr>
          <w:trHeight w:val="375"/>
        </w:trPr>
        <w:tc>
          <w:tcPr>
            <w:tcW w:w="284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00" w:type="dxa"/>
            <w:noWrap/>
            <w:hideMark/>
          </w:tcPr>
          <w:p w:rsidR="00A57CFC" w:rsidRPr="00A57CFC" w:rsidRDefault="00A57CFC" w:rsidP="00A57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7C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83 139 900,00</w:t>
            </w:r>
          </w:p>
        </w:tc>
      </w:tr>
    </w:tbl>
    <w:p w:rsidR="00A57CFC" w:rsidRPr="00A57CFC" w:rsidRDefault="00A57CFC" w:rsidP="00A57C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7CFC" w:rsidRP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зачисляемым в местные бюджеты в соответствии с законодательством Российской Федерации.»</w:t>
      </w:r>
    </w:p>
    <w:p w:rsidR="00A57CFC" w:rsidRPr="00A57CFC" w:rsidRDefault="00A57CFC" w:rsidP="00A57CFC">
      <w:pPr>
        <w:tabs>
          <w:tab w:val="left" w:pos="0"/>
          <w:tab w:val="left" w:pos="360"/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CFC" w:rsidRPr="00A57CFC" w:rsidRDefault="00A57CFC" w:rsidP="00A57CF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A57CFC" w:rsidRPr="00A57CFC" w:rsidRDefault="00A57CFC" w:rsidP="00A57CF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A57CFC" w:rsidRPr="00A57CFC" w:rsidRDefault="00A57CFC" w:rsidP="00A57CF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A57CFC" w:rsidRPr="00A57CFC" w:rsidRDefault="00A57CFC" w:rsidP="00A57CF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Е.В.Леник</w:t>
      </w:r>
    </w:p>
    <w:p w:rsidR="00A57CFC" w:rsidRP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CFC" w:rsidRP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CFC" w:rsidRP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ПРИЛОЖЕНИЕ №2</w:t>
      </w:r>
    </w:p>
    <w:p w:rsidR="00A57CFC" w:rsidRP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A57CFC" w:rsidRP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CFC">
        <w:rPr>
          <w:rFonts w:ascii="Arial" w:hAnsi="Arial" w:cs="Arial"/>
          <w:sz w:val="24"/>
          <w:szCs w:val="24"/>
        </w:rPr>
        <w:t>от 18.12.2025 г № 5</w:t>
      </w:r>
      <w:r>
        <w:rPr>
          <w:rFonts w:ascii="Arial" w:hAnsi="Arial" w:cs="Arial"/>
          <w:sz w:val="24"/>
          <w:szCs w:val="24"/>
        </w:rPr>
        <w:t>7</w:t>
      </w:r>
    </w:p>
    <w:p w:rsid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CFC" w:rsidRPr="00A57CFC" w:rsidRDefault="00A57CFC" w:rsidP="00A57C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CFC" w:rsidRDefault="00A57CFC" w:rsidP="00A57C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57CFC">
        <w:rPr>
          <w:rFonts w:ascii="Arial" w:hAnsi="Arial" w:cs="Arial"/>
          <w:b/>
          <w:bCs/>
          <w:color w:val="000000"/>
          <w:sz w:val="24"/>
          <w:szCs w:val="24"/>
        </w:rPr>
        <w:t>Безвозмездные поступления из бюджетов других уровней в бюджет Школьненского сельского поселения Белореченского муниципального района Краснодарского края в 2026 году</w:t>
      </w:r>
    </w:p>
    <w:p w:rsidR="00A16851" w:rsidRPr="00A57CFC" w:rsidRDefault="00A16851" w:rsidP="00A57C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40"/>
        <w:gridCol w:w="5220"/>
        <w:gridCol w:w="1780"/>
      </w:tblGrid>
      <w:tr w:rsidR="00AA7C82" w:rsidRPr="00EF1F4A" w:rsidTr="00A16851">
        <w:trPr>
          <w:trHeight w:val="238"/>
        </w:trPr>
        <w:tc>
          <w:tcPr>
            <w:tcW w:w="284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22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78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AA7C82" w:rsidRPr="00EF1F4A" w:rsidTr="00AA7C82">
        <w:trPr>
          <w:trHeight w:val="306"/>
        </w:trPr>
        <w:tc>
          <w:tcPr>
            <w:tcW w:w="284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C82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22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C82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noWrap/>
            <w:hideMark/>
          </w:tcPr>
          <w:p w:rsidR="00AA7C82" w:rsidRPr="00AA7C82" w:rsidRDefault="00A16851" w:rsidP="00AA7C8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51 569 200,00</w:t>
            </w:r>
          </w:p>
        </w:tc>
      </w:tr>
      <w:tr w:rsidR="00AA7C82" w:rsidRPr="00EF1F4A" w:rsidTr="00AA7C82">
        <w:trPr>
          <w:trHeight w:val="1266"/>
        </w:trPr>
        <w:tc>
          <w:tcPr>
            <w:tcW w:w="284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522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80" w:type="dxa"/>
            <w:noWrap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10 177 200,00</w:t>
            </w:r>
          </w:p>
        </w:tc>
      </w:tr>
      <w:tr w:rsidR="00AA7C82" w:rsidRPr="00EF1F4A" w:rsidTr="00AA7C82">
        <w:trPr>
          <w:trHeight w:val="905"/>
        </w:trPr>
        <w:tc>
          <w:tcPr>
            <w:tcW w:w="284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522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80" w:type="dxa"/>
            <w:noWrap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423 600,00</w:t>
            </w:r>
          </w:p>
        </w:tc>
      </w:tr>
      <w:tr w:rsidR="00AA7C82" w:rsidRPr="00EF1F4A" w:rsidTr="00074D71">
        <w:trPr>
          <w:trHeight w:val="1470"/>
        </w:trPr>
        <w:tc>
          <w:tcPr>
            <w:tcW w:w="2840" w:type="dxa"/>
            <w:noWrap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lastRenderedPageBreak/>
              <w:t>2 02 25467 10 0000 150</w:t>
            </w:r>
          </w:p>
        </w:tc>
        <w:tc>
          <w:tcPr>
            <w:tcW w:w="522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80" w:type="dxa"/>
            <w:noWrap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889 000,00</w:t>
            </w:r>
          </w:p>
        </w:tc>
      </w:tr>
      <w:tr w:rsidR="00AA7C82" w:rsidRPr="00EF1F4A" w:rsidTr="00074D71">
        <w:trPr>
          <w:trHeight w:val="720"/>
        </w:trPr>
        <w:tc>
          <w:tcPr>
            <w:tcW w:w="284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522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780" w:type="dxa"/>
            <w:noWrap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39 469 100,00</w:t>
            </w:r>
          </w:p>
        </w:tc>
      </w:tr>
      <w:tr w:rsidR="00AA7C82" w:rsidRPr="00EF1F4A" w:rsidTr="00AA7C82">
        <w:trPr>
          <w:trHeight w:val="1601"/>
        </w:trPr>
        <w:tc>
          <w:tcPr>
            <w:tcW w:w="284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522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80" w:type="dxa"/>
            <w:noWrap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AA7C82" w:rsidRPr="00EF1F4A" w:rsidTr="00074D71">
        <w:trPr>
          <w:trHeight w:val="1170"/>
        </w:trPr>
        <w:tc>
          <w:tcPr>
            <w:tcW w:w="284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5220" w:type="dxa"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80" w:type="dxa"/>
            <w:noWrap/>
            <w:hideMark/>
          </w:tcPr>
          <w:p w:rsidR="00AA7C82" w:rsidRPr="00AA7C82" w:rsidRDefault="00AA7C82" w:rsidP="00AA7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7C8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</w:tbl>
    <w:p w:rsidR="00A16851" w:rsidRDefault="00A16851" w:rsidP="00A1685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A16851" w:rsidRPr="00467E92" w:rsidRDefault="00A16851" w:rsidP="00A16851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A16851" w:rsidRPr="00467E92" w:rsidRDefault="00A16851" w:rsidP="00A16851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A16851" w:rsidRPr="00467E92" w:rsidRDefault="00A16851" w:rsidP="00A16851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A16851" w:rsidRPr="00467E92" w:rsidRDefault="00A16851" w:rsidP="00A16851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p w:rsidR="00A16851" w:rsidRPr="00467E92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851" w:rsidRPr="00467E92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851" w:rsidRPr="00467E92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ПРИЛОЖЕНИЕ №3</w:t>
      </w:r>
    </w:p>
    <w:p w:rsidR="00A16851" w:rsidRPr="00467E92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A16851" w:rsidRPr="00467E92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A16851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от 18.12.2025 г № 5</w:t>
      </w:r>
      <w:r>
        <w:rPr>
          <w:rFonts w:ascii="Arial" w:hAnsi="Arial" w:cs="Arial"/>
          <w:sz w:val="24"/>
          <w:szCs w:val="24"/>
        </w:rPr>
        <w:t>7</w:t>
      </w:r>
    </w:p>
    <w:p w:rsidR="00A16851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851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851" w:rsidRDefault="00A16851" w:rsidP="00A168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851"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2026 год</w:t>
      </w:r>
    </w:p>
    <w:p w:rsidR="00A16851" w:rsidRDefault="00A16851" w:rsidP="00A168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3931"/>
        <w:gridCol w:w="670"/>
        <w:gridCol w:w="1116"/>
        <w:gridCol w:w="1483"/>
        <w:gridCol w:w="2060"/>
      </w:tblGrid>
      <w:tr w:rsidR="00A16851" w:rsidRPr="00A16851" w:rsidTr="00A16851">
        <w:trPr>
          <w:trHeight w:val="600"/>
        </w:trPr>
        <w:tc>
          <w:tcPr>
            <w:tcW w:w="483" w:type="dxa"/>
            <w:vMerge w:val="restart"/>
            <w:hideMark/>
          </w:tcPr>
          <w:p w:rsidR="00A16851" w:rsidRPr="00A16851" w:rsidRDefault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4608" w:type="dxa"/>
            <w:vMerge w:val="restart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6" w:type="dxa"/>
            <w:vMerge w:val="restart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349" w:type="dxa"/>
            <w:vMerge w:val="restart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2060" w:type="dxa"/>
            <w:vMerge w:val="restart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A16851" w:rsidRPr="00A16851" w:rsidTr="00A16851">
        <w:trPr>
          <w:trHeight w:val="240"/>
        </w:trPr>
        <w:tc>
          <w:tcPr>
            <w:tcW w:w="483" w:type="dxa"/>
            <w:vMerge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vMerge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1116" w:type="dxa"/>
            <w:vMerge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vMerge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Merge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6851" w:rsidRPr="00A16851" w:rsidTr="00A16851">
        <w:trPr>
          <w:trHeight w:val="28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6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9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16851" w:rsidRPr="00A16851" w:rsidTr="00A16851">
        <w:trPr>
          <w:trHeight w:val="42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80 639 900,00</w:t>
            </w:r>
          </w:p>
        </w:tc>
      </w:tr>
      <w:tr w:rsidR="00A16851" w:rsidRPr="00A16851" w:rsidTr="00A16851">
        <w:trPr>
          <w:trHeight w:val="40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9 441 790,00</w:t>
            </w:r>
          </w:p>
        </w:tc>
      </w:tr>
      <w:tr w:rsidR="00A16851" w:rsidRPr="00A16851" w:rsidTr="00A16851">
        <w:trPr>
          <w:trHeight w:val="448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1 427 742,00</w:t>
            </w:r>
          </w:p>
        </w:tc>
      </w:tr>
      <w:tr w:rsidR="00A16851" w:rsidRPr="00A16851" w:rsidTr="00A16851">
        <w:trPr>
          <w:trHeight w:val="147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</w:tr>
      <w:tr w:rsidR="00A16851" w:rsidRPr="00A16851" w:rsidTr="00A16851">
        <w:trPr>
          <w:trHeight w:val="184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6 489 058,00</w:t>
            </w:r>
          </w:p>
        </w:tc>
      </w:tr>
      <w:tr w:rsidR="00A16851" w:rsidRPr="00A16851" w:rsidTr="00A16851">
        <w:trPr>
          <w:trHeight w:val="145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16851" w:rsidRPr="00A16851" w:rsidTr="00A16851">
        <w:trPr>
          <w:trHeight w:val="66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 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16851" w:rsidRPr="00A16851" w:rsidTr="00A16851">
        <w:trPr>
          <w:trHeight w:val="40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50 000,00</w:t>
            </w:r>
          </w:p>
        </w:tc>
      </w:tr>
      <w:tr w:rsidR="00A16851" w:rsidRPr="00A16851" w:rsidTr="00A16851">
        <w:trPr>
          <w:trHeight w:val="34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1 474 790,00</w:t>
            </w:r>
          </w:p>
        </w:tc>
      </w:tr>
      <w:tr w:rsidR="00A16851" w:rsidRPr="00A16851" w:rsidTr="00A16851">
        <w:trPr>
          <w:trHeight w:val="33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722 310,00</w:t>
            </w:r>
          </w:p>
        </w:tc>
      </w:tr>
      <w:tr w:rsidR="00A16851" w:rsidRPr="00A16851" w:rsidTr="00A16851">
        <w:trPr>
          <w:trHeight w:val="69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722 310,00</w:t>
            </w:r>
          </w:p>
        </w:tc>
      </w:tr>
      <w:tr w:rsidR="00A16851" w:rsidRPr="00A16851" w:rsidTr="00A16851">
        <w:trPr>
          <w:trHeight w:val="73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78 000,00</w:t>
            </w:r>
          </w:p>
        </w:tc>
      </w:tr>
      <w:tr w:rsidR="00A16851" w:rsidRPr="00A16851" w:rsidTr="00A16851">
        <w:trPr>
          <w:trHeight w:val="150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63 000,00</w:t>
            </w:r>
          </w:p>
        </w:tc>
      </w:tr>
      <w:tr w:rsidR="00A16851" w:rsidRPr="00A16851" w:rsidTr="00A16851">
        <w:trPr>
          <w:trHeight w:val="112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15 000,00</w:t>
            </w:r>
          </w:p>
        </w:tc>
      </w:tr>
      <w:tr w:rsidR="00A16851" w:rsidRPr="00A16851" w:rsidTr="00A16851">
        <w:trPr>
          <w:trHeight w:val="34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7 661 700,00</w:t>
            </w:r>
          </w:p>
        </w:tc>
      </w:tr>
      <w:tr w:rsidR="00A16851" w:rsidRPr="00A16851" w:rsidTr="00A16851">
        <w:trPr>
          <w:trHeight w:val="36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7 656 700,00</w:t>
            </w:r>
          </w:p>
        </w:tc>
      </w:tr>
      <w:tr w:rsidR="00A16851" w:rsidRPr="00A16851" w:rsidTr="00A16851">
        <w:trPr>
          <w:trHeight w:val="73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5 000,00</w:t>
            </w:r>
          </w:p>
        </w:tc>
      </w:tr>
      <w:tr w:rsidR="00A16851" w:rsidRPr="00A16851" w:rsidTr="00A16851">
        <w:trPr>
          <w:trHeight w:val="40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604 600,00</w:t>
            </w:r>
          </w:p>
        </w:tc>
      </w:tr>
      <w:tr w:rsidR="00A16851" w:rsidRPr="00A16851" w:rsidTr="00A16851">
        <w:trPr>
          <w:trHeight w:val="37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4 600,00</w:t>
            </w:r>
          </w:p>
        </w:tc>
      </w:tr>
      <w:tr w:rsidR="00A16851" w:rsidRPr="00A16851" w:rsidTr="00A16851">
        <w:trPr>
          <w:trHeight w:val="37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600 000,00</w:t>
            </w:r>
          </w:p>
        </w:tc>
      </w:tr>
      <w:tr w:rsidR="00A16851" w:rsidRPr="00A16851" w:rsidTr="00A16851">
        <w:trPr>
          <w:trHeight w:val="37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20 000,00</w:t>
            </w:r>
          </w:p>
        </w:tc>
      </w:tr>
      <w:tr w:rsidR="00A16851" w:rsidRPr="00A16851" w:rsidTr="00A16851">
        <w:trPr>
          <w:trHeight w:val="37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</w:tr>
      <w:tr w:rsidR="00A16851" w:rsidRPr="00A16851" w:rsidTr="00A16851">
        <w:trPr>
          <w:trHeight w:val="34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61 989 000,00</w:t>
            </w:r>
          </w:p>
        </w:tc>
      </w:tr>
      <w:tr w:rsidR="00A16851" w:rsidRPr="00A16851" w:rsidTr="00A16851">
        <w:trPr>
          <w:trHeight w:val="36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56 589 000,00</w:t>
            </w:r>
          </w:p>
        </w:tc>
      </w:tr>
      <w:tr w:rsidR="00A16851" w:rsidRPr="00A16851" w:rsidTr="00A16851">
        <w:trPr>
          <w:trHeight w:val="73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5 400 000,00</w:t>
            </w:r>
          </w:p>
        </w:tc>
      </w:tr>
      <w:tr w:rsidR="00A16851" w:rsidRPr="00A16851" w:rsidTr="00A16851">
        <w:trPr>
          <w:trHeight w:val="37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51 000,00</w:t>
            </w:r>
          </w:p>
        </w:tc>
      </w:tr>
      <w:tr w:rsidR="00A16851" w:rsidRPr="00A16851" w:rsidTr="00A16851">
        <w:trPr>
          <w:trHeight w:val="42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51 000,00</w:t>
            </w:r>
          </w:p>
        </w:tc>
      </w:tr>
      <w:tr w:rsidR="00A16851" w:rsidRPr="00A16851" w:rsidTr="00A16851">
        <w:trPr>
          <w:trHeight w:val="360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70 000,00</w:t>
            </w:r>
          </w:p>
        </w:tc>
      </w:tr>
      <w:tr w:rsidR="00A16851" w:rsidRPr="00A16851" w:rsidTr="00A16851">
        <w:trPr>
          <w:trHeight w:val="37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70 000,00</w:t>
            </w:r>
          </w:p>
        </w:tc>
      </w:tr>
      <w:tr w:rsidR="00A16851" w:rsidRPr="00A16851" w:rsidTr="00A16851">
        <w:trPr>
          <w:trHeight w:val="37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1 500,00</w:t>
            </w:r>
          </w:p>
        </w:tc>
      </w:tr>
      <w:tr w:rsidR="00A16851" w:rsidRPr="00A16851" w:rsidTr="00A16851">
        <w:trPr>
          <w:trHeight w:val="375"/>
        </w:trPr>
        <w:tc>
          <w:tcPr>
            <w:tcW w:w="483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84" w:type="dxa"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49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noWrap/>
            <w:hideMark/>
          </w:tcPr>
          <w:p w:rsidR="00A16851" w:rsidRPr="00A16851" w:rsidRDefault="00A16851" w:rsidP="00A16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1 500,00</w:t>
            </w:r>
          </w:p>
        </w:tc>
      </w:tr>
    </w:tbl>
    <w:p w:rsidR="00A16851" w:rsidRPr="00A16851" w:rsidRDefault="00A16851" w:rsidP="00A168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4D71" w:rsidRPr="00467E92" w:rsidRDefault="00074D71" w:rsidP="00074D71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074D71" w:rsidRPr="00467E92" w:rsidRDefault="00074D71" w:rsidP="00074D71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074D71" w:rsidRPr="00467E92" w:rsidRDefault="00074D71" w:rsidP="00074D71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074D71" w:rsidRPr="00467E92" w:rsidRDefault="00074D71" w:rsidP="00074D71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p w:rsidR="00074D71" w:rsidRPr="00467E92" w:rsidRDefault="00074D71" w:rsidP="00074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D71" w:rsidRPr="00467E92" w:rsidRDefault="00074D71" w:rsidP="00074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D71" w:rsidRPr="00467E92" w:rsidRDefault="00074D71" w:rsidP="00074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ПРИЛОЖЕНИЕ №</w:t>
      </w:r>
      <w:r w:rsidR="00790402">
        <w:rPr>
          <w:rFonts w:ascii="Arial" w:hAnsi="Arial" w:cs="Arial"/>
          <w:sz w:val="24"/>
          <w:szCs w:val="24"/>
        </w:rPr>
        <w:t>4</w:t>
      </w:r>
    </w:p>
    <w:p w:rsidR="00074D71" w:rsidRPr="00467E92" w:rsidRDefault="00074D71" w:rsidP="00074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074D71" w:rsidRPr="00467E92" w:rsidRDefault="00074D71" w:rsidP="00074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074D71" w:rsidRPr="00467E92" w:rsidRDefault="00074D71" w:rsidP="00074D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от 18.12.2025 г № 5</w:t>
      </w:r>
      <w:r>
        <w:rPr>
          <w:rFonts w:ascii="Arial" w:hAnsi="Arial" w:cs="Arial"/>
          <w:sz w:val="24"/>
          <w:szCs w:val="24"/>
        </w:rPr>
        <w:t>7</w:t>
      </w:r>
    </w:p>
    <w:p w:rsidR="00A16851" w:rsidRDefault="00A16851" w:rsidP="00A16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D71" w:rsidRPr="00790402" w:rsidRDefault="00074D71" w:rsidP="00074D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0402"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 бюджетных ассигнований по целевым статьям (муниципальным программам Школьненского сельского поселения Белореченского муниципального района Краснодарского края и непрограммным направлениям деятельности), группам видов расходов классификации расходов бюджетов на 2026 год</w:t>
      </w:r>
    </w:p>
    <w:p w:rsidR="00074D71" w:rsidRPr="00467E92" w:rsidRDefault="00074D71" w:rsidP="00074D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20"/>
        <w:gridCol w:w="1644"/>
        <w:gridCol w:w="1130"/>
        <w:gridCol w:w="1760"/>
      </w:tblGrid>
      <w:tr w:rsidR="00074D71" w:rsidRPr="00B426CE" w:rsidTr="005A03B6">
        <w:trPr>
          <w:trHeight w:val="60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3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74D71" w:rsidRPr="00B426CE" w:rsidTr="005A03B6">
        <w:trPr>
          <w:trHeight w:val="28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4D71" w:rsidRPr="00B426CE" w:rsidTr="005A03B6">
        <w:trPr>
          <w:trHeight w:val="39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D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80 639 900,00</w:t>
            </w:r>
          </w:p>
        </w:tc>
      </w:tr>
      <w:tr w:rsidR="00074D71" w:rsidRPr="00B426CE" w:rsidTr="005A03B6">
        <w:trPr>
          <w:trHeight w:val="7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9 985 294,00</w:t>
            </w:r>
          </w:p>
        </w:tc>
      </w:tr>
      <w:tr w:rsidR="00074D71" w:rsidRPr="00B426CE" w:rsidTr="005A03B6">
        <w:trPr>
          <w:trHeight w:val="6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1 427 742,00</w:t>
            </w:r>
          </w:p>
        </w:tc>
      </w:tr>
      <w:tr w:rsidR="00074D71" w:rsidRPr="00B426CE" w:rsidTr="005A03B6">
        <w:trPr>
          <w:trHeight w:val="613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1 427 742,00</w:t>
            </w:r>
          </w:p>
        </w:tc>
      </w:tr>
      <w:tr w:rsidR="00074D71" w:rsidRPr="00B426CE" w:rsidTr="005A03B6">
        <w:trPr>
          <w:trHeight w:val="184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1 427 742,00</w:t>
            </w:r>
          </w:p>
        </w:tc>
      </w:tr>
      <w:tr w:rsidR="00074D71" w:rsidRPr="00B426CE" w:rsidTr="005A03B6">
        <w:trPr>
          <w:trHeight w:val="7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7 211 368,00</w:t>
            </w:r>
          </w:p>
        </w:tc>
      </w:tr>
      <w:tr w:rsidR="00074D71" w:rsidRPr="00B426CE" w:rsidTr="005A03B6">
        <w:trPr>
          <w:trHeight w:val="7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6 459 058,00</w:t>
            </w:r>
          </w:p>
        </w:tc>
      </w:tr>
      <w:tr w:rsidR="00074D71" w:rsidRPr="00B426CE" w:rsidTr="005A03B6">
        <w:trPr>
          <w:trHeight w:val="183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6 333 468,00</w:t>
            </w:r>
          </w:p>
        </w:tc>
      </w:tr>
      <w:tr w:rsidR="00074D71" w:rsidRPr="00B426CE" w:rsidTr="005A03B6">
        <w:trPr>
          <w:trHeight w:val="78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125 590,00</w:t>
            </w:r>
          </w:p>
        </w:tc>
      </w:tr>
      <w:tr w:rsidR="00074D71" w:rsidRPr="00B426CE" w:rsidTr="005A03B6">
        <w:trPr>
          <w:trHeight w:val="118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074D71" w:rsidRPr="00B426CE" w:rsidTr="005A03B6">
        <w:trPr>
          <w:trHeight w:val="177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074D71" w:rsidRPr="00B426CE" w:rsidTr="005A03B6">
        <w:trPr>
          <w:trHeight w:val="1167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74D71" w:rsidRPr="00B426CE" w:rsidTr="005A03B6">
        <w:trPr>
          <w:trHeight w:val="702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74D71" w:rsidRPr="00B426CE" w:rsidTr="00FA2B76">
        <w:trPr>
          <w:trHeight w:val="1188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142 010,00</w:t>
            </w:r>
          </w:p>
        </w:tc>
      </w:tr>
      <w:tr w:rsidR="00074D71" w:rsidRPr="00B426CE" w:rsidTr="005A03B6">
        <w:trPr>
          <w:trHeight w:val="183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134 310,00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7 700,00</w:t>
            </w:r>
          </w:p>
        </w:tc>
      </w:tr>
      <w:tr w:rsidR="00074D71" w:rsidRPr="00B426CE" w:rsidTr="005A03B6">
        <w:trPr>
          <w:trHeight w:val="726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lastRenderedPageBreak/>
              <w:t>Укрепление материально-технической базы органов местного самоуправления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850 184,00</w:t>
            </w:r>
          </w:p>
        </w:tc>
      </w:tr>
      <w:tr w:rsidR="00074D71" w:rsidRPr="00B426CE" w:rsidTr="005A03B6">
        <w:trPr>
          <w:trHeight w:val="837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850 184,00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820 184,00</w:t>
            </w:r>
          </w:p>
        </w:tc>
      </w:tr>
      <w:tr w:rsidR="00074D71" w:rsidRPr="00B426CE" w:rsidTr="005A03B6">
        <w:trPr>
          <w:trHeight w:val="4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74D71" w:rsidRPr="00B426CE" w:rsidTr="005A03B6">
        <w:trPr>
          <w:trHeight w:val="7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074D71" w:rsidRPr="00B426CE" w:rsidTr="005A03B6">
        <w:trPr>
          <w:trHeight w:val="70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74D71" w:rsidRPr="00B426CE" w:rsidTr="005A03B6">
        <w:trPr>
          <w:trHeight w:val="4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МП "Управление муниципальными финансами"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5100000000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5120000000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074D71" w:rsidRPr="00B426CE" w:rsidTr="005A03B6">
        <w:trPr>
          <w:trHeight w:val="76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74D71" w:rsidRPr="00B426CE" w:rsidTr="005A03B6">
        <w:trPr>
          <w:trHeight w:val="31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74D71" w:rsidRPr="00B426CE" w:rsidTr="005A03B6">
        <w:trPr>
          <w:trHeight w:val="3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74D71" w:rsidRPr="00B426CE" w:rsidTr="005A03B6">
        <w:trPr>
          <w:trHeight w:val="69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74D71" w:rsidRPr="00B426CE" w:rsidTr="005A03B6">
        <w:trPr>
          <w:trHeight w:val="7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74D71" w:rsidRPr="00B426CE" w:rsidTr="005A03B6">
        <w:trPr>
          <w:trHeight w:val="611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74D71" w:rsidRPr="00B426CE" w:rsidTr="005A03B6">
        <w:trPr>
          <w:trHeight w:val="64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74D71" w:rsidRPr="00B426CE" w:rsidTr="005A03B6">
        <w:trPr>
          <w:trHeight w:val="633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74D71" w:rsidRPr="00B426CE" w:rsidTr="005A03B6">
        <w:trPr>
          <w:trHeight w:val="112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61 989 000,00</w:t>
            </w:r>
          </w:p>
        </w:tc>
      </w:tr>
      <w:tr w:rsidR="00074D71" w:rsidRPr="00B426CE" w:rsidTr="005A03B6">
        <w:trPr>
          <w:trHeight w:val="4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53 490 000,00</w:t>
            </w:r>
          </w:p>
        </w:tc>
      </w:tr>
      <w:tr w:rsidR="00074D71" w:rsidRPr="00B426CE" w:rsidTr="005A03B6">
        <w:trPr>
          <w:trHeight w:val="653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14 665 900,00</w:t>
            </w:r>
          </w:p>
        </w:tc>
      </w:tr>
      <w:tr w:rsidR="00074D71" w:rsidRPr="00B426CE" w:rsidTr="005A03B6">
        <w:trPr>
          <w:trHeight w:val="964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14 665 900,00</w:t>
            </w:r>
          </w:p>
        </w:tc>
      </w:tr>
      <w:tr w:rsidR="00074D71" w:rsidRPr="00B426CE" w:rsidTr="005A03B6">
        <w:trPr>
          <w:trHeight w:val="1687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</w:t>
            </w:r>
            <w:r w:rsidR="005A03B6">
              <w:rPr>
                <w:rFonts w:ascii="Arial" w:hAnsi="Arial" w:cs="Arial"/>
                <w:sz w:val="24"/>
                <w:szCs w:val="24"/>
              </w:rPr>
              <w:t xml:space="preserve">опления и освещения работникам </w:t>
            </w:r>
            <w:r w:rsidRPr="00074D71">
              <w:rPr>
                <w:rFonts w:ascii="Arial" w:hAnsi="Arial" w:cs="Arial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074D71" w:rsidRPr="00B426CE" w:rsidTr="005A03B6">
        <w:trPr>
          <w:trHeight w:val="962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074D71" w:rsidRPr="00B426CE" w:rsidTr="005A03B6">
        <w:trPr>
          <w:trHeight w:val="109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59200L4670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999 000,00</w:t>
            </w:r>
          </w:p>
        </w:tc>
      </w:tr>
      <w:tr w:rsidR="00074D71" w:rsidRPr="00B426CE" w:rsidTr="005A03B6">
        <w:trPr>
          <w:trHeight w:val="914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59200L4670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999 000,00</w:t>
            </w:r>
          </w:p>
        </w:tc>
      </w:tr>
      <w:tr w:rsidR="00074D71" w:rsidRPr="00B426CE" w:rsidTr="005A03B6">
        <w:trPr>
          <w:trHeight w:val="31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38 504 606,00</w:t>
            </w:r>
          </w:p>
        </w:tc>
      </w:tr>
      <w:tr w:rsidR="00074D71" w:rsidRPr="00B426CE" w:rsidTr="005A03B6">
        <w:trPr>
          <w:trHeight w:val="873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38 504 606,00</w:t>
            </w:r>
          </w:p>
        </w:tc>
      </w:tr>
      <w:tr w:rsidR="00074D71" w:rsidRPr="00B426CE" w:rsidTr="005A03B6">
        <w:trPr>
          <w:trHeight w:val="311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lastRenderedPageBreak/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2774" w:type="dxa"/>
            <w:gridSpan w:val="2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264 494,00</w:t>
            </w:r>
          </w:p>
        </w:tc>
      </w:tr>
      <w:tr w:rsidR="00074D71" w:rsidRPr="00B426CE" w:rsidTr="005A03B6">
        <w:trPr>
          <w:trHeight w:val="973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264 494,00</w:t>
            </w:r>
          </w:p>
        </w:tc>
      </w:tr>
      <w:tr w:rsidR="00074D71" w:rsidRPr="00B426CE" w:rsidTr="005A03B6">
        <w:trPr>
          <w:trHeight w:val="36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074D71" w:rsidRPr="00B426CE" w:rsidTr="005A03B6">
        <w:trPr>
          <w:trHeight w:val="70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074D71" w:rsidRPr="00B426CE" w:rsidTr="005A03B6">
        <w:trPr>
          <w:trHeight w:val="977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074D71" w:rsidRPr="00B426CE" w:rsidTr="005A03B6">
        <w:trPr>
          <w:trHeight w:val="181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074D71" w:rsidRPr="00B426CE" w:rsidTr="005A03B6">
        <w:trPr>
          <w:trHeight w:val="8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074D71" w:rsidRPr="00B426CE" w:rsidTr="005A03B6">
        <w:trPr>
          <w:trHeight w:val="689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5 400 000,00</w:t>
            </w:r>
          </w:p>
        </w:tc>
      </w:tr>
      <w:tr w:rsidR="00074D71" w:rsidRPr="00B426CE" w:rsidTr="005A03B6">
        <w:trPr>
          <w:trHeight w:val="7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59500S0530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5 361 000,00</w:t>
            </w:r>
          </w:p>
        </w:tc>
      </w:tr>
      <w:tr w:rsidR="00074D71" w:rsidRPr="00B426CE" w:rsidTr="005A03B6">
        <w:trPr>
          <w:trHeight w:val="6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59500S0530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5 361 000,00</w:t>
            </w:r>
          </w:p>
        </w:tc>
      </w:tr>
      <w:tr w:rsidR="005A03B6" w:rsidRPr="00B426CE" w:rsidTr="005A03B6">
        <w:trPr>
          <w:trHeight w:val="675"/>
        </w:trPr>
        <w:tc>
          <w:tcPr>
            <w:tcW w:w="5320" w:type="dxa"/>
            <w:hideMark/>
          </w:tcPr>
          <w:p w:rsidR="005A03B6" w:rsidRPr="00074D71" w:rsidRDefault="005A03B6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644" w:type="dxa"/>
            <w:noWrap/>
            <w:hideMark/>
          </w:tcPr>
          <w:p w:rsidR="005A03B6" w:rsidRPr="00074D71" w:rsidRDefault="005A03B6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59500W0530</w:t>
            </w:r>
          </w:p>
        </w:tc>
        <w:tc>
          <w:tcPr>
            <w:tcW w:w="1130" w:type="dxa"/>
          </w:tcPr>
          <w:p w:rsidR="005A03B6" w:rsidRPr="00074D71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5A03B6" w:rsidRPr="00074D71" w:rsidRDefault="005A03B6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39 000,00</w:t>
            </w:r>
          </w:p>
        </w:tc>
      </w:tr>
      <w:tr w:rsidR="00074D71" w:rsidRPr="00B426CE" w:rsidTr="005A03B6">
        <w:trPr>
          <w:trHeight w:val="6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59500W0530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39 000,00</w:t>
            </w:r>
          </w:p>
        </w:tc>
      </w:tr>
      <w:tr w:rsidR="00074D71" w:rsidRPr="00B426CE" w:rsidTr="005A03B6">
        <w:trPr>
          <w:trHeight w:val="7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074D71" w:rsidRPr="00B426CE" w:rsidTr="005A03B6">
        <w:trPr>
          <w:trHeight w:val="589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074D71" w:rsidRPr="00B426CE" w:rsidTr="005A03B6">
        <w:trPr>
          <w:trHeight w:val="70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074D71" w:rsidRPr="00B426CE" w:rsidTr="005A03B6">
        <w:trPr>
          <w:trHeight w:val="180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074D71" w:rsidRPr="00B426CE" w:rsidTr="005A03B6">
        <w:trPr>
          <w:trHeight w:val="70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74D71" w:rsidRPr="00B426CE" w:rsidTr="005A03B6">
        <w:trPr>
          <w:trHeight w:val="70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074D71" w:rsidRPr="00B426CE" w:rsidTr="005A03B6">
        <w:trPr>
          <w:trHeight w:val="69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074D71" w:rsidRPr="00B426CE" w:rsidTr="005A03B6">
        <w:trPr>
          <w:trHeight w:val="7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074D71" w:rsidRPr="00B426CE" w:rsidTr="005A03B6">
        <w:trPr>
          <w:trHeight w:val="709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074D71" w:rsidRPr="00B426CE" w:rsidTr="005A03B6">
        <w:trPr>
          <w:trHeight w:val="10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074D71" w:rsidRPr="00B426CE" w:rsidTr="005A03B6">
        <w:trPr>
          <w:trHeight w:val="9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074D71" w:rsidRPr="00B426CE" w:rsidTr="005A03B6">
        <w:trPr>
          <w:trHeight w:val="178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074D71" w:rsidRPr="00B426CE" w:rsidTr="005A03B6">
        <w:trPr>
          <w:trHeight w:val="69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074D71" w:rsidRPr="00B426CE" w:rsidTr="005A03B6">
        <w:trPr>
          <w:trHeight w:val="84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074D71" w:rsidRPr="00B426CE" w:rsidTr="005A03B6">
        <w:trPr>
          <w:trHeight w:val="7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074D71" w:rsidRPr="00B426CE" w:rsidTr="005A03B6">
        <w:trPr>
          <w:trHeight w:val="144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074D71" w:rsidRPr="00B426CE" w:rsidTr="005A03B6">
        <w:trPr>
          <w:trHeight w:val="720"/>
        </w:trPr>
        <w:tc>
          <w:tcPr>
            <w:tcW w:w="5320" w:type="dxa"/>
            <w:hideMark/>
          </w:tcPr>
          <w:p w:rsidR="00074D71" w:rsidRPr="00074D71" w:rsidRDefault="00074D71" w:rsidP="00FA2B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Мероприятия по обеспечению мер пожарной безопасности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74D71" w:rsidRPr="00B426CE" w:rsidTr="005A03B6">
        <w:trPr>
          <w:trHeight w:val="1174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74D71" w:rsidRPr="00B426CE" w:rsidTr="005A03B6">
        <w:trPr>
          <w:trHeight w:val="117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74D71" w:rsidRPr="00B426CE" w:rsidTr="005A03B6">
        <w:trPr>
          <w:trHeight w:val="109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74D71" w:rsidRPr="00B426CE" w:rsidTr="005A03B6">
        <w:trPr>
          <w:trHeight w:val="78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74D71" w:rsidRPr="00B426CE" w:rsidTr="005A03B6">
        <w:trPr>
          <w:trHeight w:val="7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074D71" w:rsidRPr="00B426CE" w:rsidTr="005A03B6">
        <w:trPr>
          <w:trHeight w:val="4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074D71" w:rsidRPr="00B426CE" w:rsidTr="005A03B6">
        <w:trPr>
          <w:trHeight w:val="4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074D71" w:rsidRPr="00B426CE" w:rsidTr="005A03B6">
        <w:trPr>
          <w:trHeight w:val="7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074D71" w:rsidRPr="00B426CE" w:rsidTr="005A03B6">
        <w:trPr>
          <w:trHeight w:val="40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74D71" w:rsidRPr="00B426CE" w:rsidTr="005A03B6">
        <w:trPr>
          <w:trHeight w:val="39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74D71" w:rsidRPr="00B426CE" w:rsidTr="005A03B6">
        <w:trPr>
          <w:trHeight w:val="7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74D71" w:rsidRPr="00B426CE" w:rsidTr="005A03B6">
        <w:trPr>
          <w:trHeight w:val="72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074D71" w:rsidRPr="00B426CE" w:rsidTr="005A03B6">
        <w:trPr>
          <w:trHeight w:val="151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074D71" w:rsidRPr="00B426CE" w:rsidTr="00FA2B76">
        <w:trPr>
          <w:trHeight w:val="838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074D71" w:rsidRPr="00B426CE" w:rsidTr="005A03B6">
        <w:trPr>
          <w:trHeight w:val="6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115 806,00</w:t>
            </w:r>
          </w:p>
        </w:tc>
      </w:tr>
      <w:tr w:rsidR="00074D71" w:rsidRPr="00B426CE" w:rsidTr="005A03B6">
        <w:trPr>
          <w:trHeight w:val="1168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Управлен</w:t>
            </w:r>
            <w:r w:rsidR="005A03B6">
              <w:rPr>
                <w:rFonts w:ascii="Arial" w:hAnsi="Arial" w:cs="Arial"/>
                <w:sz w:val="24"/>
                <w:szCs w:val="24"/>
              </w:rPr>
              <w:t xml:space="preserve">ие </w:t>
            </w:r>
            <w:r w:rsidRPr="00074D71">
              <w:rPr>
                <w:rFonts w:ascii="Arial" w:hAnsi="Arial" w:cs="Arial"/>
                <w:sz w:val="24"/>
                <w:szCs w:val="24"/>
              </w:rPr>
              <w:t>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14 606,00</w:t>
            </w:r>
          </w:p>
        </w:tc>
      </w:tr>
      <w:tr w:rsidR="00074D71" w:rsidRPr="00B426CE" w:rsidTr="005A03B6">
        <w:trPr>
          <w:trHeight w:val="43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14 606,00</w:t>
            </w:r>
          </w:p>
        </w:tc>
      </w:tr>
      <w:tr w:rsidR="00074D71" w:rsidRPr="00B426CE" w:rsidTr="005A03B6">
        <w:trPr>
          <w:trHeight w:val="1106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51 000,00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51 000,00</w:t>
            </w:r>
          </w:p>
        </w:tc>
      </w:tr>
      <w:tr w:rsidR="00074D71" w:rsidRPr="00B426CE" w:rsidTr="005A03B6">
        <w:trPr>
          <w:trHeight w:val="150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9920000000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074D71" w:rsidRPr="00B426CE" w:rsidTr="005A03B6">
        <w:trPr>
          <w:trHeight w:val="750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074D71" w:rsidRPr="00B426CE" w:rsidTr="005A03B6">
        <w:trPr>
          <w:trHeight w:val="3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4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074D71" w:rsidRPr="00B426CE" w:rsidTr="005A03B6">
        <w:trPr>
          <w:trHeight w:val="6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074D71" w:rsidRPr="00B426CE" w:rsidTr="005A03B6">
        <w:trPr>
          <w:trHeight w:val="3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074D71" w:rsidRPr="00B426CE" w:rsidTr="005A03B6">
        <w:trPr>
          <w:trHeight w:val="375"/>
        </w:trPr>
        <w:tc>
          <w:tcPr>
            <w:tcW w:w="5320" w:type="dxa"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4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13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0" w:type="dxa"/>
            <w:noWrap/>
            <w:hideMark/>
          </w:tcPr>
          <w:p w:rsidR="00074D71" w:rsidRPr="00074D71" w:rsidRDefault="00074D71" w:rsidP="00074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D7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</w:tbl>
    <w:p w:rsidR="005A03B6" w:rsidRDefault="005A03B6" w:rsidP="005A03B6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5A03B6" w:rsidRPr="00467E92" w:rsidRDefault="005A03B6" w:rsidP="005A03B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5A03B6" w:rsidRPr="00467E92" w:rsidRDefault="005A03B6" w:rsidP="005A03B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5A03B6" w:rsidRPr="00467E92" w:rsidRDefault="005A03B6" w:rsidP="005A03B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5A03B6" w:rsidRPr="00467E92" w:rsidRDefault="005A03B6" w:rsidP="005A03B6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p w:rsidR="005A03B6" w:rsidRPr="00467E92" w:rsidRDefault="005A03B6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03B6" w:rsidRPr="00467E92" w:rsidRDefault="005A03B6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03B6" w:rsidRPr="00467E92" w:rsidRDefault="005A03B6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67E92">
        <w:rPr>
          <w:rFonts w:ascii="Arial" w:hAnsi="Arial" w:cs="Arial"/>
          <w:sz w:val="24"/>
          <w:szCs w:val="24"/>
        </w:rPr>
        <w:t>ПРИЛОЖЕНИЕ №</w:t>
      </w:r>
      <w:r w:rsidR="00790402">
        <w:rPr>
          <w:rFonts w:ascii="Arial" w:hAnsi="Arial" w:cs="Arial"/>
          <w:sz w:val="24"/>
          <w:szCs w:val="24"/>
        </w:rPr>
        <w:t>5</w:t>
      </w:r>
    </w:p>
    <w:p w:rsidR="005A03B6" w:rsidRPr="00467E92" w:rsidRDefault="005A03B6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5A03B6" w:rsidRPr="00467E92" w:rsidRDefault="005A03B6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5A03B6" w:rsidRDefault="005A03B6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от 18.12.2025 г № 5</w:t>
      </w:r>
      <w:r>
        <w:rPr>
          <w:rFonts w:ascii="Arial" w:hAnsi="Arial" w:cs="Arial"/>
          <w:sz w:val="24"/>
          <w:szCs w:val="24"/>
        </w:rPr>
        <w:t>7</w:t>
      </w:r>
    </w:p>
    <w:p w:rsidR="00790402" w:rsidRDefault="00790402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0402" w:rsidRPr="00790402" w:rsidRDefault="00790402" w:rsidP="007904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04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Ведомственная структуру расходов бюджета Школьненского сельского поселения Белореченского муниципального района Краснодарского </w:t>
      </w:r>
      <w:proofErr w:type="gramStart"/>
      <w:r w:rsidRPr="00790402">
        <w:rPr>
          <w:rFonts w:ascii="Times New Roman" w:hAnsi="Times New Roman" w:cs="Times New Roman"/>
          <w:b/>
          <w:color w:val="000000"/>
          <w:sz w:val="28"/>
          <w:szCs w:val="28"/>
        </w:rPr>
        <w:t>края  на</w:t>
      </w:r>
      <w:proofErr w:type="gramEnd"/>
      <w:r w:rsidRPr="007904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2026 год</w:t>
      </w:r>
    </w:p>
    <w:p w:rsidR="00790402" w:rsidRDefault="00790402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03B6" w:rsidRDefault="005A03B6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2857"/>
        <w:gridCol w:w="737"/>
        <w:gridCol w:w="717"/>
        <w:gridCol w:w="984"/>
        <w:gridCol w:w="1268"/>
        <w:gridCol w:w="8"/>
        <w:gridCol w:w="992"/>
        <w:gridCol w:w="1808"/>
      </w:tblGrid>
      <w:tr w:rsidR="005A03B6" w:rsidRPr="006F3003" w:rsidTr="005A03B6">
        <w:trPr>
          <w:trHeight w:val="435"/>
        </w:trPr>
        <w:tc>
          <w:tcPr>
            <w:tcW w:w="483" w:type="dxa"/>
            <w:vMerge w:val="restart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2857" w:type="dxa"/>
            <w:vMerge w:val="restart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06" w:type="dxa"/>
            <w:gridSpan w:val="6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08" w:type="dxa"/>
            <w:vMerge w:val="restart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A03B6" w:rsidRPr="006F3003" w:rsidTr="005A03B6">
        <w:trPr>
          <w:trHeight w:val="975"/>
        </w:trPr>
        <w:tc>
          <w:tcPr>
            <w:tcW w:w="483" w:type="dxa"/>
            <w:vMerge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vMerge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984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808" w:type="dxa"/>
            <w:vMerge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3B6" w:rsidRPr="006F3003" w:rsidTr="005A03B6">
        <w:trPr>
          <w:trHeight w:val="28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A03B6" w:rsidRPr="006F3003" w:rsidTr="005A03B6">
        <w:trPr>
          <w:trHeight w:val="31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80 639 900,00</w:t>
            </w:r>
          </w:p>
        </w:tc>
      </w:tr>
      <w:tr w:rsidR="005A03B6" w:rsidRPr="006F3003" w:rsidTr="005A03B6">
        <w:trPr>
          <w:trHeight w:val="731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200,00</w:t>
            </w:r>
          </w:p>
        </w:tc>
      </w:tr>
      <w:tr w:rsidR="005A03B6" w:rsidRPr="006F3003" w:rsidTr="005A03B6">
        <w:trPr>
          <w:trHeight w:val="36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200,00</w:t>
            </w:r>
          </w:p>
        </w:tc>
      </w:tr>
      <w:tr w:rsidR="005A03B6" w:rsidRPr="006F3003" w:rsidTr="005A03B6">
        <w:trPr>
          <w:trHeight w:val="22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A03B6" w:rsidRPr="006F3003" w:rsidTr="005A03B6">
        <w:trPr>
          <w:trHeight w:val="109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3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A03B6" w:rsidRPr="006F3003" w:rsidTr="005A03B6">
        <w:trPr>
          <w:trHeight w:val="219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73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A03B6" w:rsidRPr="006F3003" w:rsidTr="005A03B6">
        <w:trPr>
          <w:trHeight w:val="67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A03B6" w:rsidRPr="006F3003" w:rsidTr="005A03B6">
        <w:trPr>
          <w:trHeight w:val="36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A03B6" w:rsidRPr="006F3003" w:rsidTr="005A03B6">
        <w:trPr>
          <w:trHeight w:val="184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80 639 700,00</w:t>
            </w:r>
          </w:p>
        </w:tc>
      </w:tr>
      <w:tr w:rsidR="005A03B6" w:rsidRPr="006F3003" w:rsidTr="005A03B6">
        <w:trPr>
          <w:trHeight w:val="37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9 441 590,00</w:t>
            </w:r>
          </w:p>
        </w:tc>
      </w:tr>
      <w:tr w:rsidR="005A03B6" w:rsidRPr="006F3003" w:rsidTr="005A03B6">
        <w:trPr>
          <w:trHeight w:val="14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1 427 742,00</w:t>
            </w:r>
          </w:p>
        </w:tc>
      </w:tr>
      <w:tr w:rsidR="005A03B6" w:rsidRPr="006F3003" w:rsidTr="005A03B6">
        <w:trPr>
          <w:trHeight w:val="139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1 427 742,00</w:t>
            </w:r>
          </w:p>
        </w:tc>
      </w:tr>
      <w:tr w:rsidR="005A03B6" w:rsidRPr="006F3003" w:rsidTr="005A03B6">
        <w:trPr>
          <w:trHeight w:val="10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1 427 742,00</w:t>
            </w:r>
          </w:p>
        </w:tc>
      </w:tr>
      <w:tr w:rsidR="005A03B6" w:rsidRPr="006F3003" w:rsidTr="005A03B6">
        <w:trPr>
          <w:trHeight w:val="67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1 427 742,00</w:t>
            </w:r>
          </w:p>
        </w:tc>
      </w:tr>
      <w:tr w:rsidR="005A03B6" w:rsidRPr="006F3003" w:rsidTr="005A03B6">
        <w:trPr>
          <w:trHeight w:val="291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1 427 742,00</w:t>
            </w:r>
          </w:p>
        </w:tc>
      </w:tr>
      <w:tr w:rsidR="005A03B6" w:rsidRPr="006F3003" w:rsidTr="005A03B6">
        <w:trPr>
          <w:trHeight w:val="252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6 489 058,00</w:t>
            </w:r>
          </w:p>
        </w:tc>
      </w:tr>
      <w:tr w:rsidR="005A03B6" w:rsidRPr="006F3003" w:rsidTr="005A03B6">
        <w:trPr>
          <w:trHeight w:val="144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6 489 058,00</w:t>
            </w:r>
          </w:p>
        </w:tc>
      </w:tr>
      <w:tr w:rsidR="005A03B6" w:rsidRPr="006F3003" w:rsidTr="005A03B6">
        <w:trPr>
          <w:trHeight w:val="112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6 489 058,00</w:t>
            </w:r>
          </w:p>
        </w:tc>
      </w:tr>
      <w:tr w:rsidR="005A03B6" w:rsidRPr="006F3003" w:rsidTr="005A03B6">
        <w:trPr>
          <w:trHeight w:val="69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6 459 058,00</w:t>
            </w:r>
          </w:p>
        </w:tc>
      </w:tr>
      <w:tr w:rsidR="005A03B6" w:rsidRPr="006F3003" w:rsidTr="005A03B6">
        <w:trPr>
          <w:trHeight w:val="289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6 333 468,00</w:t>
            </w:r>
          </w:p>
        </w:tc>
      </w:tr>
      <w:tr w:rsidR="005A03B6" w:rsidRPr="006F3003" w:rsidTr="005A03B6">
        <w:trPr>
          <w:trHeight w:val="10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125 590,00</w:t>
            </w:r>
          </w:p>
        </w:tc>
      </w:tr>
      <w:tr w:rsidR="005A03B6" w:rsidRPr="006F3003" w:rsidTr="005A03B6">
        <w:trPr>
          <w:trHeight w:val="183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5A03B6" w:rsidRPr="006F3003" w:rsidTr="005A03B6">
        <w:trPr>
          <w:trHeight w:val="112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5A03B6" w:rsidRPr="006F3003" w:rsidTr="005A03B6">
        <w:trPr>
          <w:trHeight w:val="34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5A03B6" w:rsidRPr="006F3003" w:rsidTr="005A03B6">
        <w:trPr>
          <w:trHeight w:val="105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5A03B6" w:rsidRPr="006F3003" w:rsidTr="005A03B6">
        <w:trPr>
          <w:trHeight w:val="7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5A03B6" w:rsidRPr="006F3003" w:rsidTr="005A03B6">
        <w:trPr>
          <w:trHeight w:val="357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5A03B6" w:rsidRPr="006F3003" w:rsidTr="005A03B6">
        <w:trPr>
          <w:trHeight w:val="42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5A03B6" w:rsidRPr="006F3003" w:rsidTr="005A03B6">
        <w:trPr>
          <w:trHeight w:val="7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1 474 790,00</w:t>
            </w:r>
          </w:p>
        </w:tc>
      </w:tr>
      <w:tr w:rsidR="005A03B6" w:rsidRPr="006F3003" w:rsidTr="005A03B6">
        <w:trPr>
          <w:trHeight w:val="142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1 346 184,00</w:t>
            </w:r>
          </w:p>
        </w:tc>
      </w:tr>
      <w:tr w:rsidR="005A03B6" w:rsidRPr="006F3003" w:rsidTr="005A03B6">
        <w:trPr>
          <w:trHeight w:val="11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850 184,00</w:t>
            </w:r>
          </w:p>
        </w:tc>
      </w:tr>
      <w:tr w:rsidR="005A03B6" w:rsidRPr="006F3003" w:rsidTr="005A03B6">
        <w:trPr>
          <w:trHeight w:val="142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850 184,00</w:t>
            </w:r>
          </w:p>
        </w:tc>
      </w:tr>
      <w:tr w:rsidR="005A03B6" w:rsidRPr="006F3003" w:rsidTr="005A03B6">
        <w:trPr>
          <w:trHeight w:val="10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820 184,00</w:t>
            </w:r>
          </w:p>
        </w:tc>
      </w:tr>
      <w:tr w:rsidR="005A03B6" w:rsidRPr="006F3003" w:rsidTr="005A03B6">
        <w:trPr>
          <w:trHeight w:val="4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5A03B6" w:rsidRPr="006F3003" w:rsidTr="005A03B6">
        <w:trPr>
          <w:trHeight w:val="10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5A03B6" w:rsidRPr="006F3003" w:rsidTr="005A03B6">
        <w:trPr>
          <w:trHeight w:val="66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5A03B6" w:rsidRPr="006F3003" w:rsidTr="005A03B6">
        <w:trPr>
          <w:trHeight w:val="10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5A03B6" w:rsidRPr="006F3003" w:rsidTr="005A03B6">
        <w:trPr>
          <w:trHeight w:val="10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5A03B6" w:rsidRPr="006F3003" w:rsidTr="005A03B6">
        <w:trPr>
          <w:trHeight w:val="75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5A03B6" w:rsidRPr="006F3003" w:rsidTr="005A03B6">
        <w:trPr>
          <w:trHeight w:val="10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5A03B6" w:rsidRPr="006F3003" w:rsidTr="005A03B6">
        <w:trPr>
          <w:trHeight w:val="10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A03B6" w:rsidRPr="006F3003" w:rsidTr="005A03B6">
        <w:trPr>
          <w:trHeight w:val="183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A03B6" w:rsidRPr="006F3003" w:rsidTr="005A03B6">
        <w:trPr>
          <w:trHeight w:val="145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A03B6" w:rsidRPr="006F3003" w:rsidTr="005A03B6">
        <w:trPr>
          <w:trHeight w:val="76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A03B6" w:rsidRPr="006F3003" w:rsidTr="005A03B6">
        <w:trPr>
          <w:trHeight w:val="67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14 606,00</w:t>
            </w:r>
          </w:p>
        </w:tc>
      </w:tr>
      <w:tr w:rsidR="005A03B6" w:rsidRPr="006F3003" w:rsidTr="005A03B6">
        <w:trPr>
          <w:trHeight w:val="17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14 606,00</w:t>
            </w:r>
          </w:p>
        </w:tc>
      </w:tr>
      <w:tr w:rsidR="005A03B6" w:rsidRPr="006F3003" w:rsidTr="005A03B6">
        <w:trPr>
          <w:trHeight w:val="42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14 606,00</w:t>
            </w:r>
          </w:p>
        </w:tc>
      </w:tr>
      <w:tr w:rsidR="005A03B6" w:rsidRPr="006F3003" w:rsidTr="005A03B6">
        <w:trPr>
          <w:trHeight w:val="36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722 310,00</w:t>
            </w:r>
          </w:p>
        </w:tc>
      </w:tr>
      <w:tr w:rsidR="005A03B6" w:rsidRPr="006F3003" w:rsidTr="005A03B6">
        <w:trPr>
          <w:trHeight w:val="69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722 310,00</w:t>
            </w:r>
          </w:p>
        </w:tc>
      </w:tr>
      <w:tr w:rsidR="005A03B6" w:rsidRPr="006F3003" w:rsidTr="005A03B6">
        <w:trPr>
          <w:trHeight w:val="112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722 310,00</w:t>
            </w:r>
          </w:p>
        </w:tc>
      </w:tr>
      <w:tr w:rsidR="005A03B6" w:rsidRPr="006F3003" w:rsidTr="005A03B6">
        <w:trPr>
          <w:trHeight w:val="105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722 310,00</w:t>
            </w:r>
          </w:p>
        </w:tc>
      </w:tr>
      <w:tr w:rsidR="005A03B6" w:rsidRPr="006F3003" w:rsidTr="005A03B6">
        <w:trPr>
          <w:trHeight w:val="210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5A03B6" w:rsidRPr="006F3003" w:rsidTr="005A03B6">
        <w:trPr>
          <w:trHeight w:val="28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580 300,00</w:t>
            </w:r>
          </w:p>
        </w:tc>
      </w:tr>
      <w:tr w:rsidR="005A03B6" w:rsidRPr="006F3003" w:rsidTr="005A03B6">
        <w:trPr>
          <w:trHeight w:val="208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142 010,00</w:t>
            </w:r>
          </w:p>
        </w:tc>
      </w:tr>
      <w:tr w:rsidR="005A03B6" w:rsidRPr="006F3003" w:rsidTr="005A03B6">
        <w:trPr>
          <w:trHeight w:val="274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134 310,00</w:t>
            </w:r>
          </w:p>
        </w:tc>
      </w:tr>
      <w:tr w:rsidR="005A03B6" w:rsidRPr="006F3003" w:rsidTr="005A03B6">
        <w:trPr>
          <w:trHeight w:val="106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7 700,00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5A03B6" w:rsidRPr="006F3003" w:rsidTr="005A03B6">
        <w:trPr>
          <w:trHeight w:val="14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5A03B6" w:rsidRPr="006F3003" w:rsidTr="005A03B6">
        <w:trPr>
          <w:trHeight w:val="175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5A03B6" w:rsidRPr="006F3003" w:rsidTr="005A03B6">
        <w:trPr>
          <w:trHeight w:val="144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5A03B6" w:rsidRPr="006F3003" w:rsidTr="005A03B6">
        <w:trPr>
          <w:trHeight w:val="17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5A03B6" w:rsidRPr="006F3003" w:rsidTr="005A03B6">
        <w:trPr>
          <w:trHeight w:val="66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Мероприятия по обеспечению мер пожарной  безопасности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5A03B6" w:rsidRPr="006F3003" w:rsidTr="005A03B6">
        <w:trPr>
          <w:trHeight w:val="106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5A03B6" w:rsidRPr="006F3003" w:rsidTr="003467B4">
        <w:trPr>
          <w:trHeight w:val="447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"Профилактика терроризма, экстремизма и правонарушений, укрепление правопорядка, усиление борьбы с </w:t>
            </w:r>
            <w:r w:rsidRPr="005A03B6">
              <w:rPr>
                <w:rFonts w:ascii="Arial" w:hAnsi="Arial" w:cs="Arial"/>
                <w:sz w:val="24"/>
                <w:szCs w:val="24"/>
              </w:rPr>
              <w:lastRenderedPageBreak/>
              <w:t>преступностью"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5A03B6" w:rsidRPr="006F3003" w:rsidTr="005A03B6">
        <w:trPr>
          <w:trHeight w:val="13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5A03B6" w:rsidRPr="006F3003" w:rsidTr="005A03B6">
        <w:trPr>
          <w:trHeight w:val="139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5A03B6" w:rsidRPr="006F3003" w:rsidTr="005A03B6">
        <w:trPr>
          <w:trHeight w:val="34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7 661 700,00</w:t>
            </w:r>
          </w:p>
        </w:tc>
      </w:tr>
      <w:tr w:rsidR="005A03B6" w:rsidRPr="006F3003" w:rsidTr="005A03B6">
        <w:trPr>
          <w:trHeight w:val="7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5A03B6" w:rsidRPr="006F3003" w:rsidTr="005A03B6">
        <w:trPr>
          <w:trHeight w:val="17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5A03B6" w:rsidRPr="006F3003" w:rsidTr="005A03B6">
        <w:trPr>
          <w:trHeight w:val="145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5A03B6" w:rsidRPr="006F3003" w:rsidTr="005A03B6">
        <w:trPr>
          <w:trHeight w:val="300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5A03B6" w:rsidRPr="006F3003" w:rsidTr="005A03B6">
        <w:trPr>
          <w:trHeight w:val="10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7 656 700,00</w:t>
            </w:r>
          </w:p>
        </w:tc>
      </w:tr>
      <w:tr w:rsidR="005A03B6" w:rsidRPr="006F3003" w:rsidTr="005A03B6">
        <w:trPr>
          <w:trHeight w:val="7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5A03B6" w:rsidRPr="006F3003" w:rsidTr="005A03B6">
        <w:trPr>
          <w:trHeight w:val="105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5A03B6" w:rsidRPr="006F3003" w:rsidTr="005A03B6">
        <w:trPr>
          <w:trHeight w:val="109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5A03B6" w:rsidRPr="006F3003" w:rsidTr="005A03B6">
        <w:trPr>
          <w:trHeight w:val="148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5A03B6" w:rsidRPr="006F3003" w:rsidTr="005A03B6">
        <w:trPr>
          <w:trHeight w:val="7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604 600,00</w:t>
            </w:r>
          </w:p>
        </w:tc>
      </w:tr>
      <w:tr w:rsidR="005A03B6" w:rsidRPr="006F3003" w:rsidTr="005A03B6">
        <w:trPr>
          <w:trHeight w:val="4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5A03B6" w:rsidRPr="006F3003" w:rsidTr="005A03B6">
        <w:trPr>
          <w:trHeight w:val="151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5A03B6" w:rsidRPr="006F3003" w:rsidTr="005A03B6">
        <w:trPr>
          <w:trHeight w:val="7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5A03B6" w:rsidRPr="006F3003" w:rsidTr="005A03B6">
        <w:trPr>
          <w:trHeight w:val="102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</w:tr>
      <w:tr w:rsidR="005A03B6" w:rsidRPr="006F3003" w:rsidTr="005A03B6">
        <w:trPr>
          <w:trHeight w:val="33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5A03B6" w:rsidRPr="006F3003" w:rsidTr="005A03B6">
        <w:trPr>
          <w:trHeight w:val="102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5A03B6" w:rsidRPr="006F3003" w:rsidTr="005A03B6">
        <w:trPr>
          <w:trHeight w:val="64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5A03B6" w:rsidRPr="006F3003" w:rsidTr="005A03B6">
        <w:trPr>
          <w:trHeight w:val="7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5A03B6" w:rsidRPr="006F3003" w:rsidTr="005A03B6">
        <w:trPr>
          <w:trHeight w:val="106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5A03B6" w:rsidRPr="006F3003" w:rsidTr="005A03B6">
        <w:trPr>
          <w:trHeight w:val="39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5A03B6" w:rsidRPr="006F3003" w:rsidTr="005A03B6">
        <w:trPr>
          <w:trHeight w:val="7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5A03B6" w:rsidRPr="006F3003" w:rsidTr="005A03B6">
        <w:trPr>
          <w:trHeight w:val="1054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5A03B6" w:rsidRPr="006F3003" w:rsidTr="005A03B6">
        <w:trPr>
          <w:trHeight w:val="37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5A03B6" w:rsidRPr="006F3003" w:rsidTr="005A03B6">
        <w:trPr>
          <w:trHeight w:val="39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5A03B6" w:rsidRPr="006F3003" w:rsidTr="005A03B6">
        <w:trPr>
          <w:trHeight w:val="148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5A03B6" w:rsidRPr="006F3003" w:rsidTr="005A03B6">
        <w:trPr>
          <w:trHeight w:val="7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5A03B6" w:rsidRPr="006F3003" w:rsidTr="005A03B6">
        <w:trPr>
          <w:trHeight w:val="72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5A03B6" w:rsidRPr="006F3003" w:rsidTr="005A03B6">
        <w:trPr>
          <w:trHeight w:val="106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5A03B6" w:rsidRPr="006F3003" w:rsidTr="005A03B6">
        <w:trPr>
          <w:trHeight w:val="33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3467B4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61 989 000,00</w:t>
            </w:r>
          </w:p>
        </w:tc>
      </w:tr>
      <w:tr w:rsidR="005A03B6" w:rsidRPr="006F3003" w:rsidTr="005A03B6">
        <w:trPr>
          <w:trHeight w:val="36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56 589 000,00</w:t>
            </w:r>
          </w:p>
        </w:tc>
      </w:tr>
      <w:tr w:rsidR="005A03B6" w:rsidRPr="006F3003" w:rsidTr="005A03B6">
        <w:trPr>
          <w:trHeight w:val="252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56 589 000,00</w:t>
            </w:r>
          </w:p>
        </w:tc>
      </w:tr>
      <w:tr w:rsidR="005A03B6" w:rsidRPr="006F3003" w:rsidTr="005A03B6">
        <w:trPr>
          <w:trHeight w:val="7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54 489 000,00</w:t>
            </w:r>
          </w:p>
        </w:tc>
      </w:tr>
      <w:tr w:rsidR="005A03B6" w:rsidRPr="006F3003" w:rsidTr="005A03B6">
        <w:trPr>
          <w:trHeight w:val="115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14 665 900,00</w:t>
            </w:r>
          </w:p>
        </w:tc>
      </w:tr>
      <w:tr w:rsidR="005A03B6" w:rsidRPr="006F3003" w:rsidTr="005A03B6">
        <w:trPr>
          <w:trHeight w:val="13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14 665 900,00</w:t>
            </w:r>
          </w:p>
        </w:tc>
      </w:tr>
      <w:tr w:rsidR="005A03B6" w:rsidRPr="006F3003" w:rsidTr="005A03B6">
        <w:trPr>
          <w:trHeight w:val="288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5A03B6" w:rsidRPr="006F3003" w:rsidTr="005A03B6">
        <w:trPr>
          <w:trHeight w:val="14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5A03B6" w:rsidRPr="006F3003" w:rsidTr="005A03B6">
        <w:trPr>
          <w:trHeight w:val="210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59200L4670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999 000,00</w:t>
            </w:r>
          </w:p>
        </w:tc>
      </w:tr>
      <w:tr w:rsidR="005A03B6" w:rsidRPr="006F3003" w:rsidTr="005A03B6">
        <w:trPr>
          <w:trHeight w:val="14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59200L4670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999 000,00</w:t>
            </w:r>
          </w:p>
        </w:tc>
      </w:tr>
      <w:tr w:rsidR="005A03B6" w:rsidRPr="006F3003" w:rsidTr="005A03B6">
        <w:trPr>
          <w:trHeight w:val="480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38 504 606,00</w:t>
            </w:r>
          </w:p>
        </w:tc>
      </w:tr>
      <w:tr w:rsidR="005A03B6" w:rsidRPr="006F3003" w:rsidTr="005A03B6">
        <w:trPr>
          <w:trHeight w:val="14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38 504 606,00</w:t>
            </w:r>
          </w:p>
        </w:tc>
      </w:tr>
      <w:tr w:rsidR="003467B4" w:rsidRPr="006F3003" w:rsidTr="003467B4">
        <w:trPr>
          <w:trHeight w:val="1015"/>
        </w:trPr>
        <w:tc>
          <w:tcPr>
            <w:tcW w:w="483" w:type="dxa"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</w:t>
            </w:r>
            <w:r w:rsidRPr="005A03B6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Краснодарского края</w:t>
            </w:r>
          </w:p>
        </w:tc>
        <w:tc>
          <w:tcPr>
            <w:tcW w:w="737" w:type="dxa"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17" w:type="dxa"/>
            <w:noWrap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8" w:type="dxa"/>
            <w:noWrap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000" w:type="dxa"/>
            <w:gridSpan w:val="2"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264 494,00</w:t>
            </w:r>
          </w:p>
        </w:tc>
      </w:tr>
      <w:tr w:rsidR="005A03B6" w:rsidRPr="006F3003" w:rsidTr="005A03B6">
        <w:trPr>
          <w:trHeight w:val="145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264 494,00</w:t>
            </w:r>
          </w:p>
        </w:tc>
      </w:tr>
      <w:tr w:rsidR="005A03B6" w:rsidRPr="006F3003" w:rsidTr="005A03B6">
        <w:trPr>
          <w:trHeight w:val="66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5A03B6" w:rsidRPr="006F3003" w:rsidTr="005A03B6">
        <w:trPr>
          <w:trHeight w:val="112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5A03B6" w:rsidRPr="006F3003" w:rsidTr="005A03B6">
        <w:trPr>
          <w:trHeight w:val="144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5A03B6" w:rsidRPr="006F3003" w:rsidTr="005A03B6">
        <w:trPr>
          <w:trHeight w:val="289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5A03B6" w:rsidRPr="006F3003" w:rsidTr="005A03B6">
        <w:trPr>
          <w:trHeight w:val="14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5A03B6" w:rsidRPr="006F3003" w:rsidTr="005A03B6">
        <w:trPr>
          <w:trHeight w:val="7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5 400 000,00</w:t>
            </w:r>
          </w:p>
        </w:tc>
      </w:tr>
      <w:tr w:rsidR="005A03B6" w:rsidRPr="006F3003" w:rsidTr="005A03B6">
        <w:trPr>
          <w:trHeight w:val="256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5 400 000,00</w:t>
            </w:r>
          </w:p>
        </w:tc>
      </w:tr>
      <w:tr w:rsidR="005A03B6" w:rsidRPr="006F3003" w:rsidTr="005A03B6">
        <w:trPr>
          <w:trHeight w:val="10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5 400 000,00</w:t>
            </w:r>
          </w:p>
        </w:tc>
      </w:tr>
      <w:tr w:rsidR="005A03B6" w:rsidRPr="006F3003" w:rsidTr="005A03B6">
        <w:trPr>
          <w:trHeight w:val="147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59500S0530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5 361 000,00</w:t>
            </w:r>
          </w:p>
        </w:tc>
      </w:tr>
      <w:tr w:rsidR="005A03B6" w:rsidRPr="006F3003" w:rsidTr="005A03B6">
        <w:trPr>
          <w:trHeight w:val="150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59500S0530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5 361 000,00</w:t>
            </w:r>
          </w:p>
        </w:tc>
      </w:tr>
      <w:tr w:rsidR="003467B4" w:rsidRPr="006F3003" w:rsidTr="003467B4">
        <w:trPr>
          <w:trHeight w:val="1500"/>
        </w:trPr>
        <w:tc>
          <w:tcPr>
            <w:tcW w:w="483" w:type="dxa"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737" w:type="dxa"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8" w:type="dxa"/>
            <w:noWrap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59500W0530</w:t>
            </w:r>
          </w:p>
        </w:tc>
        <w:tc>
          <w:tcPr>
            <w:tcW w:w="1000" w:type="dxa"/>
            <w:gridSpan w:val="2"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3467B4" w:rsidRPr="005A03B6" w:rsidRDefault="003467B4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39 000,00</w:t>
            </w:r>
          </w:p>
        </w:tc>
      </w:tr>
      <w:tr w:rsidR="005A03B6" w:rsidRPr="006F3003" w:rsidTr="005A03B6">
        <w:trPr>
          <w:trHeight w:val="150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59500W0530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39 000,00</w:t>
            </w:r>
          </w:p>
        </w:tc>
      </w:tr>
      <w:tr w:rsidR="005A03B6" w:rsidRPr="006F3003" w:rsidTr="005A03B6">
        <w:trPr>
          <w:trHeight w:val="30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51 000,00</w:t>
            </w:r>
          </w:p>
        </w:tc>
      </w:tr>
      <w:tr w:rsidR="005A03B6" w:rsidRPr="006F3003" w:rsidTr="005A03B6">
        <w:trPr>
          <w:trHeight w:val="63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51 000,00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51 000,00</w:t>
            </w:r>
          </w:p>
        </w:tc>
      </w:tr>
      <w:tr w:rsidR="005A03B6" w:rsidRPr="006F3003" w:rsidTr="005A03B6">
        <w:trPr>
          <w:trHeight w:val="112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51 000,00</w:t>
            </w:r>
          </w:p>
        </w:tc>
      </w:tr>
      <w:tr w:rsidR="005A03B6" w:rsidRPr="006F3003" w:rsidTr="005A03B6">
        <w:trPr>
          <w:trHeight w:val="169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51 000,00</w:t>
            </w:r>
          </w:p>
        </w:tc>
      </w:tr>
      <w:tr w:rsidR="005A03B6" w:rsidRPr="006F3003" w:rsidTr="005A03B6">
        <w:trPr>
          <w:trHeight w:val="7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51 000,00</w:t>
            </w:r>
          </w:p>
        </w:tc>
      </w:tr>
      <w:tr w:rsidR="005A03B6" w:rsidRPr="006F3003" w:rsidTr="005A03B6">
        <w:trPr>
          <w:trHeight w:val="37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5A03B6" w:rsidRPr="006F3003" w:rsidTr="005A03B6">
        <w:trPr>
          <w:trHeight w:val="37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5A03B6" w:rsidRPr="006F3003" w:rsidTr="005A03B6">
        <w:trPr>
          <w:trHeight w:val="106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5A03B6" w:rsidRPr="006F3003" w:rsidTr="005A03B6">
        <w:trPr>
          <w:trHeight w:val="76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5A03B6" w:rsidRPr="006F3003" w:rsidTr="005A03B6">
        <w:trPr>
          <w:trHeight w:val="100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5A03B6" w:rsidRPr="006F3003" w:rsidTr="005A03B6">
        <w:trPr>
          <w:trHeight w:val="3000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5A03B6" w:rsidRPr="006F3003" w:rsidTr="005A03B6">
        <w:trPr>
          <w:trHeight w:val="1035"/>
        </w:trPr>
        <w:tc>
          <w:tcPr>
            <w:tcW w:w="483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3B6">
              <w:rPr>
                <w:rFonts w:ascii="Arial" w:hAnsi="Arial" w:cs="Arial"/>
                <w:b/>
                <w:bCs/>
                <w:sz w:val="24"/>
                <w:szCs w:val="24"/>
              </w:rPr>
              <w:t>1 500,00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5A03B6" w:rsidRPr="006F3003" w:rsidTr="005A03B6">
        <w:trPr>
          <w:trHeight w:val="765"/>
        </w:trPr>
        <w:tc>
          <w:tcPr>
            <w:tcW w:w="483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МП "Управление муниципальными финансами"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5100000000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5120000000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5A03B6" w:rsidRPr="006F3003" w:rsidTr="005A03B6">
        <w:trPr>
          <w:trHeight w:val="1110"/>
        </w:trPr>
        <w:tc>
          <w:tcPr>
            <w:tcW w:w="483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5A03B6" w:rsidRPr="006F3003" w:rsidTr="005A03B6">
        <w:trPr>
          <w:trHeight w:val="765"/>
        </w:trPr>
        <w:tc>
          <w:tcPr>
            <w:tcW w:w="483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17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84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992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808" w:type="dxa"/>
            <w:noWrap/>
            <w:hideMark/>
          </w:tcPr>
          <w:p w:rsidR="005A03B6" w:rsidRPr="005A03B6" w:rsidRDefault="005A03B6" w:rsidP="005A0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3B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</w:tbl>
    <w:p w:rsidR="005A03B6" w:rsidRPr="00467E92" w:rsidRDefault="005A03B6" w:rsidP="005A0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7B4" w:rsidRPr="00467E92" w:rsidRDefault="003467B4" w:rsidP="003467B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3467B4" w:rsidRPr="00467E92" w:rsidRDefault="003467B4" w:rsidP="003467B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3467B4" w:rsidRPr="00467E92" w:rsidRDefault="003467B4" w:rsidP="003467B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3467B4" w:rsidRPr="00467E92" w:rsidRDefault="003467B4" w:rsidP="003467B4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p w:rsidR="003467B4" w:rsidRPr="00467E92" w:rsidRDefault="003467B4" w:rsidP="0034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3467B4" w:rsidRPr="00467E92" w:rsidRDefault="003467B4" w:rsidP="0034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7B4" w:rsidRPr="00467E92" w:rsidRDefault="003467B4" w:rsidP="0034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3467B4" w:rsidRPr="00467E92" w:rsidRDefault="003467B4" w:rsidP="0034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3467B4" w:rsidRPr="00467E92" w:rsidRDefault="003467B4" w:rsidP="0034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3467B4" w:rsidRDefault="003467B4" w:rsidP="0034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от 18.12.2025 г № 5</w:t>
      </w:r>
      <w:r>
        <w:rPr>
          <w:rFonts w:ascii="Arial" w:hAnsi="Arial" w:cs="Arial"/>
          <w:sz w:val="24"/>
          <w:szCs w:val="24"/>
        </w:rPr>
        <w:t>7</w:t>
      </w:r>
    </w:p>
    <w:p w:rsidR="003467B4" w:rsidRDefault="003467B4" w:rsidP="0034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B76" w:rsidRDefault="00FA2B76" w:rsidP="00346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7B4" w:rsidRDefault="003467B4" w:rsidP="003467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67B4">
        <w:rPr>
          <w:rFonts w:ascii="Arial" w:hAnsi="Arial" w:cs="Arial"/>
          <w:b/>
          <w:bCs/>
          <w:sz w:val="24"/>
          <w:szCs w:val="24"/>
        </w:rPr>
        <w:t xml:space="preserve">Источники внутреннего финансирования дефицита бюджета Школьненского сельского поселения Белореченского района, перечень статей источников финансирования дефицитов бюджета Школьненского сельского поселения Белореченского муниципального района </w:t>
      </w:r>
      <w:r>
        <w:rPr>
          <w:rFonts w:ascii="Arial" w:hAnsi="Arial" w:cs="Arial"/>
          <w:b/>
          <w:bCs/>
          <w:sz w:val="24"/>
          <w:szCs w:val="24"/>
        </w:rPr>
        <w:t xml:space="preserve">Краснодарского края </w:t>
      </w:r>
      <w:r w:rsidRPr="003467B4">
        <w:rPr>
          <w:rFonts w:ascii="Arial" w:hAnsi="Arial" w:cs="Arial"/>
          <w:b/>
          <w:bCs/>
          <w:sz w:val="24"/>
          <w:szCs w:val="24"/>
        </w:rPr>
        <w:t>на 2026 год</w:t>
      </w:r>
    </w:p>
    <w:p w:rsidR="003467B4" w:rsidRDefault="003467B4" w:rsidP="003467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40"/>
        <w:gridCol w:w="4174"/>
        <w:gridCol w:w="2240"/>
      </w:tblGrid>
      <w:tr w:rsidR="003467B4" w:rsidRPr="003467B4" w:rsidTr="003467B4">
        <w:trPr>
          <w:trHeight w:val="1633"/>
        </w:trPr>
        <w:tc>
          <w:tcPr>
            <w:tcW w:w="3440" w:type="dxa"/>
            <w:hideMark/>
          </w:tcPr>
          <w:p w:rsidR="003467B4" w:rsidRPr="003467B4" w:rsidRDefault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Сумма (рублей)</w:t>
            </w:r>
          </w:p>
        </w:tc>
      </w:tr>
      <w:tr w:rsidR="003467B4" w:rsidRPr="003467B4" w:rsidTr="003467B4">
        <w:trPr>
          <w:trHeight w:val="105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992 01 00 00 00 00 0000 000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-2 500 000,00</w:t>
            </w:r>
          </w:p>
        </w:tc>
      </w:tr>
      <w:tr w:rsidR="003467B4" w:rsidRPr="003467B4" w:rsidTr="003467B4">
        <w:trPr>
          <w:trHeight w:val="105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/>
                <w:bCs/>
                <w:sz w:val="24"/>
                <w:szCs w:val="24"/>
              </w:rPr>
              <w:t>992 01 03 00 00 00 0000 000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-2 500 000,00</w:t>
            </w:r>
          </w:p>
        </w:tc>
      </w:tr>
      <w:tr w:rsidR="003467B4" w:rsidRPr="003467B4" w:rsidTr="003467B4">
        <w:trPr>
          <w:trHeight w:val="1106"/>
        </w:trPr>
        <w:tc>
          <w:tcPr>
            <w:tcW w:w="3440" w:type="dxa"/>
            <w:noWrap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000 01 03 01 00 00 0000 700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3467B4" w:rsidRPr="003467B4" w:rsidTr="003467B4">
        <w:trPr>
          <w:trHeight w:val="448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992 01 03 01 00 10 0000 710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67B4" w:rsidRPr="003467B4" w:rsidTr="003467B4">
        <w:trPr>
          <w:trHeight w:val="1404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000 01 03 01 00 00 0000 800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</w:t>
            </w:r>
            <w:r w:rsidRPr="003467B4">
              <w:rPr>
                <w:rFonts w:ascii="Arial" w:hAnsi="Arial" w:cs="Arial"/>
                <w:bCs/>
                <w:sz w:val="24"/>
                <w:szCs w:val="24"/>
              </w:rPr>
              <w:br/>
              <w:t>Федерации в валюте Российской Федерации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2 500 000,00</w:t>
            </w:r>
          </w:p>
        </w:tc>
      </w:tr>
      <w:tr w:rsidR="003467B4" w:rsidRPr="003467B4" w:rsidTr="003467B4">
        <w:trPr>
          <w:trHeight w:val="1431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992 01 03 01 00 10 0000 810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2 500 000,00</w:t>
            </w:r>
          </w:p>
        </w:tc>
      </w:tr>
      <w:tr w:rsidR="003467B4" w:rsidRPr="003467B4" w:rsidTr="003467B4">
        <w:trPr>
          <w:trHeight w:val="780"/>
        </w:trPr>
        <w:tc>
          <w:tcPr>
            <w:tcW w:w="3440" w:type="dxa"/>
            <w:hideMark/>
          </w:tcPr>
          <w:p w:rsidR="003467B4" w:rsidRPr="00421CF5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1CF5">
              <w:rPr>
                <w:rFonts w:ascii="Arial" w:hAnsi="Arial" w:cs="Arial"/>
                <w:bCs/>
                <w:sz w:val="24"/>
                <w:szCs w:val="24"/>
              </w:rPr>
              <w:t>992 01 05 00 00 00 0000 000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40" w:type="dxa"/>
            <w:hideMark/>
          </w:tcPr>
          <w:p w:rsidR="003467B4" w:rsidRPr="00421CF5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1CF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3467B4" w:rsidRPr="003467B4" w:rsidTr="003467B4">
        <w:trPr>
          <w:trHeight w:val="69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000 01 05 00 00 00 0000 500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-83 139 900,00</w:t>
            </w:r>
          </w:p>
        </w:tc>
      </w:tr>
      <w:tr w:rsidR="003467B4" w:rsidRPr="003467B4" w:rsidTr="003467B4">
        <w:trPr>
          <w:trHeight w:val="69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000 01 05 02 00 00 0000 500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-83 139 900,00</w:t>
            </w:r>
          </w:p>
        </w:tc>
      </w:tr>
      <w:tr w:rsidR="003467B4" w:rsidRPr="003467B4" w:rsidTr="003467B4">
        <w:trPr>
          <w:trHeight w:val="69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000 01 05 02 01 00 0000 510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-83 139 900,00</w:t>
            </w:r>
          </w:p>
        </w:tc>
      </w:tr>
      <w:tr w:rsidR="003467B4" w:rsidRPr="003467B4" w:rsidTr="003467B4">
        <w:trPr>
          <w:trHeight w:val="69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992 01 05 02 01 10 0000 510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-83 139 900,00</w:t>
            </w:r>
          </w:p>
        </w:tc>
      </w:tr>
      <w:tr w:rsidR="003467B4" w:rsidRPr="003467B4" w:rsidTr="003467B4">
        <w:trPr>
          <w:trHeight w:val="75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000 01 05 00 00 00 0000 600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40" w:type="dxa"/>
            <w:noWrap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83 139 900,00</w:t>
            </w:r>
          </w:p>
        </w:tc>
      </w:tr>
      <w:tr w:rsidR="003467B4" w:rsidRPr="003467B4" w:rsidTr="003467B4">
        <w:trPr>
          <w:trHeight w:val="75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000 01 05 02 00 00 0000 600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83 139 900,00</w:t>
            </w:r>
          </w:p>
        </w:tc>
      </w:tr>
      <w:tr w:rsidR="003467B4" w:rsidRPr="003467B4" w:rsidTr="003467B4">
        <w:trPr>
          <w:trHeight w:val="75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000 01 05 02 01 00 0000 610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83 139 900,00</w:t>
            </w:r>
          </w:p>
        </w:tc>
      </w:tr>
      <w:tr w:rsidR="003467B4" w:rsidRPr="003467B4" w:rsidTr="003467B4">
        <w:trPr>
          <w:trHeight w:val="870"/>
        </w:trPr>
        <w:tc>
          <w:tcPr>
            <w:tcW w:w="34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992 01 05 02 01 10 0000 610</w:t>
            </w:r>
          </w:p>
        </w:tc>
        <w:tc>
          <w:tcPr>
            <w:tcW w:w="432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2240" w:type="dxa"/>
            <w:hideMark/>
          </w:tcPr>
          <w:p w:rsidR="003467B4" w:rsidRPr="003467B4" w:rsidRDefault="003467B4" w:rsidP="003467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67B4">
              <w:rPr>
                <w:rFonts w:ascii="Arial" w:hAnsi="Arial" w:cs="Arial"/>
                <w:bCs/>
                <w:sz w:val="24"/>
                <w:szCs w:val="24"/>
              </w:rPr>
              <w:t>83 139 900,00</w:t>
            </w:r>
          </w:p>
        </w:tc>
      </w:tr>
    </w:tbl>
    <w:p w:rsidR="003467B4" w:rsidRPr="00421CF5" w:rsidRDefault="003467B4" w:rsidP="003467B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1CF5" w:rsidRPr="00467E92" w:rsidRDefault="00421CF5" w:rsidP="00421CF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421CF5" w:rsidRPr="00467E92" w:rsidRDefault="00421CF5" w:rsidP="00421CF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421CF5" w:rsidRPr="00467E92" w:rsidRDefault="00421CF5" w:rsidP="00421CF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421CF5" w:rsidRPr="00467E92" w:rsidRDefault="00421CF5" w:rsidP="00421CF5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p w:rsidR="00421CF5" w:rsidRPr="00467E92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1CF5" w:rsidRPr="00467E92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1CF5" w:rsidRPr="00467E92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7</w:t>
      </w:r>
    </w:p>
    <w:p w:rsidR="00421CF5" w:rsidRPr="00467E92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421CF5" w:rsidRPr="00467E92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421CF5" w:rsidRPr="00421CF5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от 18.12.2025 г № 57</w:t>
      </w:r>
    </w:p>
    <w:p w:rsidR="00421CF5" w:rsidRPr="00421CF5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1CF5" w:rsidRPr="00421CF5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1CF5" w:rsidRPr="00421CF5" w:rsidRDefault="00421CF5" w:rsidP="00421C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CF5">
        <w:rPr>
          <w:rFonts w:ascii="Arial" w:hAnsi="Arial" w:cs="Arial"/>
          <w:b/>
          <w:bCs/>
          <w:sz w:val="24"/>
          <w:szCs w:val="24"/>
        </w:rPr>
        <w:t>Программа муниципальных внутренних заимствований Школьненского сельского поселения Белореченского муниципального района Краснодарского края на 2026 год</w:t>
      </w:r>
    </w:p>
    <w:p w:rsidR="00421CF5" w:rsidRPr="00421CF5" w:rsidRDefault="00421CF5" w:rsidP="00421C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1CF5" w:rsidRPr="00421CF5" w:rsidRDefault="00421CF5" w:rsidP="00421C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3"/>
        <w:gridCol w:w="6852"/>
        <w:gridCol w:w="2100"/>
      </w:tblGrid>
      <w:tr w:rsidR="00421CF5" w:rsidRPr="00421CF5" w:rsidTr="00421CF5">
        <w:trPr>
          <w:trHeight w:val="1035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Вид заимствований</w:t>
            </w:r>
          </w:p>
        </w:tc>
        <w:tc>
          <w:tcPr>
            <w:tcW w:w="2100" w:type="dxa"/>
            <w:noWrap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</w:tr>
      <w:tr w:rsidR="00421CF5" w:rsidRPr="00421CF5" w:rsidTr="00421CF5">
        <w:trPr>
          <w:trHeight w:val="390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1CF5" w:rsidRPr="00421CF5" w:rsidTr="00421CF5">
        <w:trPr>
          <w:trHeight w:val="850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Муниципальные ценные бумаги Школьненского сельского поселения Белореченского муниципального района Краснодарского края, всего</w:t>
            </w:r>
          </w:p>
        </w:tc>
        <w:tc>
          <w:tcPr>
            <w:tcW w:w="2100" w:type="dxa"/>
            <w:noWrap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CF5" w:rsidRPr="00421CF5" w:rsidTr="00421CF5">
        <w:trPr>
          <w:trHeight w:val="405"/>
        </w:trPr>
        <w:tc>
          <w:tcPr>
            <w:tcW w:w="543" w:type="dxa"/>
            <w:noWrap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00" w:type="dxa"/>
            <w:noWrap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421CF5" w:rsidTr="00421CF5">
        <w:trPr>
          <w:trHeight w:val="420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2100" w:type="dxa"/>
            <w:noWrap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CF5" w:rsidRPr="00421CF5" w:rsidTr="00421CF5">
        <w:trPr>
          <w:trHeight w:val="405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100" w:type="dxa"/>
            <w:noWrap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CF5" w:rsidRPr="00421CF5" w:rsidTr="00421CF5">
        <w:trPr>
          <w:trHeight w:val="1419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Бюджетные кредиты, привлеченные в бюджет</w:t>
            </w:r>
            <w:r w:rsidRPr="00421CF5">
              <w:rPr>
                <w:rFonts w:ascii="Arial" w:hAnsi="Arial" w:cs="Arial"/>
                <w:sz w:val="24"/>
                <w:szCs w:val="24"/>
              </w:rPr>
              <w:br/>
              <w:t>Школьненского сельского поселения Белореченского муниципального района Краснодарского края от других бюджетов бюджетной системы Российской Федерации, всего</w:t>
            </w:r>
          </w:p>
        </w:tc>
        <w:tc>
          <w:tcPr>
            <w:tcW w:w="2100" w:type="dxa"/>
            <w:noWrap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-2 500 000,00</w:t>
            </w:r>
          </w:p>
        </w:tc>
      </w:tr>
      <w:tr w:rsidR="00421CF5" w:rsidRPr="00421CF5" w:rsidTr="00421CF5">
        <w:trPr>
          <w:trHeight w:val="390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00" w:type="dxa"/>
            <w:noWrap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421CF5" w:rsidTr="00421CF5">
        <w:trPr>
          <w:trHeight w:val="390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2100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CF5" w:rsidRPr="00421CF5" w:rsidTr="00421CF5">
        <w:trPr>
          <w:trHeight w:val="420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100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2 500 000,00</w:t>
            </w:r>
          </w:p>
        </w:tc>
      </w:tr>
      <w:tr w:rsidR="00421CF5" w:rsidRPr="00421CF5" w:rsidTr="00421CF5">
        <w:trPr>
          <w:trHeight w:val="891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 xml:space="preserve">Кредиты, полученные </w:t>
            </w:r>
            <w:proofErr w:type="spellStart"/>
            <w:r w:rsidRPr="00421CF5">
              <w:rPr>
                <w:rFonts w:ascii="Arial" w:hAnsi="Arial" w:cs="Arial"/>
                <w:sz w:val="24"/>
                <w:szCs w:val="24"/>
              </w:rPr>
              <w:t>Школьненским</w:t>
            </w:r>
            <w:proofErr w:type="spellEnd"/>
            <w:r w:rsidRPr="00421CF5">
              <w:rPr>
                <w:rFonts w:ascii="Arial" w:hAnsi="Arial" w:cs="Arial"/>
                <w:sz w:val="24"/>
                <w:szCs w:val="24"/>
              </w:rPr>
              <w:t xml:space="preserve"> сельским поселением Белореченского муниципального района Краснодарского края от кредитных организаций, всего</w:t>
            </w:r>
          </w:p>
        </w:tc>
        <w:tc>
          <w:tcPr>
            <w:tcW w:w="2100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CF5" w:rsidRPr="00421CF5" w:rsidTr="00421CF5">
        <w:trPr>
          <w:trHeight w:val="360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00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421CF5" w:rsidTr="00421CF5">
        <w:trPr>
          <w:trHeight w:val="345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2100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CF5" w:rsidRPr="00421CF5" w:rsidTr="00421CF5">
        <w:trPr>
          <w:trHeight w:val="405"/>
        </w:trPr>
        <w:tc>
          <w:tcPr>
            <w:tcW w:w="543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2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100" w:type="dxa"/>
            <w:hideMark/>
          </w:tcPr>
          <w:p w:rsidR="00421CF5" w:rsidRPr="00421CF5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21CF5" w:rsidRDefault="00421CF5" w:rsidP="00421CF5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421CF5" w:rsidRPr="00467E92" w:rsidRDefault="00421CF5" w:rsidP="00421CF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421CF5" w:rsidRPr="00467E92" w:rsidRDefault="00421CF5" w:rsidP="00421CF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421CF5" w:rsidRPr="00467E92" w:rsidRDefault="00421CF5" w:rsidP="00421CF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421CF5" w:rsidRPr="00467E92" w:rsidRDefault="00421CF5" w:rsidP="00421CF5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p w:rsidR="00421CF5" w:rsidRPr="00467E92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1CF5" w:rsidRPr="00467E92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1CF5" w:rsidRPr="00467E92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8</w:t>
      </w:r>
    </w:p>
    <w:p w:rsidR="00421CF5" w:rsidRPr="00421CF5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421CF5" w:rsidRPr="00421CF5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3467B4" w:rsidRPr="00421CF5" w:rsidRDefault="00421CF5" w:rsidP="00421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от 18.12.2025 г № 57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60"/>
        <w:gridCol w:w="1191"/>
        <w:gridCol w:w="1701"/>
        <w:gridCol w:w="1276"/>
        <w:gridCol w:w="1276"/>
        <w:gridCol w:w="1559"/>
        <w:gridCol w:w="1417"/>
        <w:gridCol w:w="142"/>
      </w:tblGrid>
      <w:tr w:rsidR="00421CF5" w:rsidRPr="007F07B8" w:rsidTr="00421CF5">
        <w:trPr>
          <w:gridAfter w:val="1"/>
          <w:wAfter w:w="142" w:type="dxa"/>
          <w:trHeight w:val="11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CF5" w:rsidRPr="007F07B8" w:rsidRDefault="00421CF5" w:rsidP="00FA2B7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7B8">
              <w:rPr>
                <w:rFonts w:ascii="Arial" w:hAnsi="Arial" w:cs="Arial"/>
                <w:b/>
                <w:bCs/>
                <w:sz w:val="24"/>
                <w:szCs w:val="24"/>
              </w:rPr>
              <w:t>Программа муниципальных гарантий Школьненского сельского поселения Белореченского муниципального района Краснодарского края в валюте Российской Федерации на 2026 год</w:t>
            </w:r>
          </w:p>
        </w:tc>
      </w:tr>
      <w:tr w:rsidR="00421CF5" w:rsidRPr="007F07B8" w:rsidTr="00421CF5">
        <w:trPr>
          <w:trHeight w:val="10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Default="00FA2B76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Раздел 1. Перечень подлежащих предоставлению муниципальных гарантий Школьненского сельского поселения Белореченского муниципальн</w:t>
            </w:r>
            <w:r w:rsidR="00FA2B76">
              <w:rPr>
                <w:rFonts w:ascii="Arial" w:hAnsi="Arial" w:cs="Arial"/>
                <w:sz w:val="24"/>
                <w:szCs w:val="24"/>
              </w:rPr>
              <w:t xml:space="preserve">ого района Краснодарского края </w:t>
            </w:r>
            <w:r w:rsidRPr="007F07B8">
              <w:rPr>
                <w:rFonts w:ascii="Arial" w:hAnsi="Arial" w:cs="Arial"/>
                <w:sz w:val="24"/>
                <w:szCs w:val="24"/>
              </w:rPr>
              <w:t>в 2026 году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7F07B8" w:rsidTr="00421CF5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7F07B8" w:rsidTr="00421CF5">
        <w:trPr>
          <w:gridAfter w:val="1"/>
          <w:wAfter w:w="142" w:type="dxa"/>
          <w:trHeight w:val="3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 xml:space="preserve">Направление </w:t>
            </w:r>
            <w:r w:rsidRPr="007F07B8">
              <w:rPr>
                <w:rFonts w:ascii="Arial" w:hAnsi="Arial" w:cs="Arial"/>
                <w:sz w:val="24"/>
                <w:szCs w:val="24"/>
              </w:rPr>
              <w:lastRenderedPageBreak/>
              <w:t>(цель) гарантирования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</w:t>
            </w:r>
            <w:r w:rsidRPr="007F07B8">
              <w:rPr>
                <w:rFonts w:ascii="Arial" w:hAnsi="Arial" w:cs="Arial"/>
                <w:sz w:val="24"/>
                <w:szCs w:val="24"/>
              </w:rPr>
              <w:lastRenderedPageBreak/>
              <w:t>принципала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lastRenderedPageBreak/>
              <w:t>Объем гарантий</w:t>
            </w:r>
            <w:r w:rsidRPr="007F07B8">
              <w:rPr>
                <w:rFonts w:ascii="Arial" w:hAnsi="Arial" w:cs="Arial"/>
                <w:sz w:val="24"/>
                <w:szCs w:val="24"/>
              </w:rPr>
              <w:lastRenderedPageBreak/>
              <w:t xml:space="preserve">, </w:t>
            </w:r>
            <w:proofErr w:type="spellStart"/>
            <w:r w:rsidRPr="007F07B8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lastRenderedPageBreak/>
              <w:t>Условия предоставления и исполнения гарантий</w:t>
            </w:r>
          </w:p>
        </w:tc>
      </w:tr>
      <w:tr w:rsidR="00421CF5" w:rsidRPr="007F07B8" w:rsidTr="00421CF5">
        <w:trPr>
          <w:trHeight w:val="186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 гаранта к принципалу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иные условия</w:t>
            </w:r>
          </w:p>
        </w:tc>
      </w:tr>
      <w:tr w:rsidR="00421CF5" w:rsidRPr="007F07B8" w:rsidTr="00421CF5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21CF5" w:rsidRPr="007F07B8" w:rsidTr="00421CF5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1CF5" w:rsidRPr="007F07B8" w:rsidTr="00FA2B76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7F07B8" w:rsidTr="00FA2B76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7F07B8" w:rsidTr="00421CF5">
        <w:trPr>
          <w:trHeight w:val="154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CF5" w:rsidRPr="007F07B8" w:rsidRDefault="00421CF5" w:rsidP="00FA2B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Раздел 2. Общий объем бюджетных ассигнований, предусмотренных на</w:t>
            </w:r>
            <w:r w:rsidR="00FA2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7B8">
              <w:rPr>
                <w:rFonts w:ascii="Arial" w:hAnsi="Arial" w:cs="Arial"/>
                <w:sz w:val="24"/>
                <w:szCs w:val="24"/>
              </w:rPr>
              <w:t>исполнение муниципальных гарантий Школьненского сельского поселения</w:t>
            </w:r>
            <w:r w:rsidR="00FA2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7B8">
              <w:rPr>
                <w:rFonts w:ascii="Arial" w:hAnsi="Arial" w:cs="Arial"/>
                <w:sz w:val="24"/>
                <w:szCs w:val="24"/>
              </w:rPr>
              <w:t>Белореченского муниципального района Краснодарского края по возможным гарантийным случаям в 2025 году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7F07B8" w:rsidTr="00421CF5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7F07B8" w:rsidTr="00421CF5">
        <w:trPr>
          <w:gridAfter w:val="1"/>
          <w:wAfter w:w="142" w:type="dxa"/>
          <w:trHeight w:val="517"/>
        </w:trPr>
        <w:tc>
          <w:tcPr>
            <w:tcW w:w="4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Бюджетные ассигнования на исполнение</w:t>
            </w:r>
            <w:r w:rsidRPr="007F07B8">
              <w:rPr>
                <w:rFonts w:ascii="Arial" w:hAnsi="Arial" w:cs="Arial"/>
                <w:sz w:val="24"/>
                <w:szCs w:val="24"/>
              </w:rPr>
              <w:br/>
              <w:t>муниципальных гарантий Школьненского сельского поселения Белореченского муниципального района Краснодарского края  по возможным гарантийным случаям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 xml:space="preserve">Объем, </w:t>
            </w:r>
            <w:proofErr w:type="spellStart"/>
            <w:r w:rsidRPr="007F07B8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421CF5" w:rsidRPr="007F07B8" w:rsidTr="00421CF5">
        <w:trPr>
          <w:gridAfter w:val="1"/>
          <w:wAfter w:w="142" w:type="dxa"/>
          <w:trHeight w:val="1170"/>
        </w:trPr>
        <w:tc>
          <w:tcPr>
            <w:tcW w:w="49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F5" w:rsidRPr="007F07B8" w:rsidRDefault="00421CF5" w:rsidP="00421C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CF5" w:rsidRPr="007F07B8" w:rsidTr="00421CF5">
        <w:trPr>
          <w:gridAfter w:val="1"/>
          <w:wAfter w:w="142" w:type="dxa"/>
          <w:trHeight w:val="1245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 Школьненского сельского поселения Белореченского муниципального района Краснодарского края , 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CF5" w:rsidRPr="007F07B8" w:rsidRDefault="00421CF5" w:rsidP="00421C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7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A2B76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FA2B76" w:rsidRPr="00467E92" w:rsidRDefault="00FA2B76" w:rsidP="00FA2B76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p w:rsidR="00FA2B76" w:rsidRPr="00467E92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B76" w:rsidRPr="00467E92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B76" w:rsidRPr="00467E92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9</w:t>
      </w:r>
    </w:p>
    <w:p w:rsidR="00FA2B76" w:rsidRPr="00421CF5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FA2B76" w:rsidRPr="00421CF5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5080"/>
        <w:gridCol w:w="1720"/>
        <w:gridCol w:w="1640"/>
        <w:gridCol w:w="1540"/>
      </w:tblGrid>
      <w:tr w:rsidR="00FA2B76" w:rsidRPr="003B1FAE" w:rsidTr="00790402">
        <w:trPr>
          <w:trHeight w:val="1110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CF5">
              <w:rPr>
                <w:rFonts w:ascii="Arial" w:hAnsi="Arial" w:cs="Arial"/>
                <w:sz w:val="24"/>
                <w:szCs w:val="24"/>
              </w:rPr>
              <w:t>от 18.12.2025 г № 57</w:t>
            </w:r>
          </w:p>
          <w:p w:rsidR="00FA2B76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3B1FA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Программа муниципальных внешних заимствований Школьненского сельского поселения Белореченского муниципальн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ого района Краснодарского края </w:t>
            </w:r>
            <w:r w:rsidRPr="003B1FA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на 2026 год</w:t>
            </w:r>
          </w:p>
        </w:tc>
      </w:tr>
      <w:tr w:rsidR="00FA2B76" w:rsidRPr="003B1FAE" w:rsidTr="00790402">
        <w:trPr>
          <w:trHeight w:val="37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B76" w:rsidRPr="003B1FAE" w:rsidTr="00790402">
        <w:trPr>
          <w:trHeight w:val="31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lastRenderedPageBreak/>
              <w:t>(эквивалент тыс. долларов США)</w:t>
            </w:r>
          </w:p>
        </w:tc>
      </w:tr>
      <w:tr w:rsidR="00FA2B76" w:rsidRPr="003B1FAE" w:rsidTr="00790402">
        <w:trPr>
          <w:trHeight w:val="375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Вид заимствований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Объём</w:t>
            </w:r>
          </w:p>
        </w:tc>
      </w:tr>
      <w:tr w:rsidR="00FA2B76" w:rsidRPr="003B1FAE" w:rsidTr="00790402">
        <w:trPr>
          <w:trHeight w:val="420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76" w:rsidRPr="003B1FAE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FA2B76" w:rsidRPr="003B1FAE" w:rsidTr="00790402">
        <w:trPr>
          <w:trHeight w:val="148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Бюджетные кредиты, привлеченные в районный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FA2B76" w:rsidRPr="003B1FAE" w:rsidTr="00790402">
        <w:trPr>
          <w:trHeight w:val="4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B76" w:rsidRPr="003B1FAE" w:rsidTr="00790402">
        <w:trPr>
          <w:trHeight w:val="4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FA2B76" w:rsidRPr="003B1FAE" w:rsidTr="00790402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погашение основного долга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</w:tbl>
    <w:p w:rsidR="00FA2B76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FA2B76" w:rsidRPr="00467E92" w:rsidRDefault="00FA2B76" w:rsidP="00FA2B76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p w:rsidR="00FA2B76" w:rsidRPr="00467E92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B76" w:rsidRPr="00467E92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B76" w:rsidRPr="00467E92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10</w:t>
      </w:r>
    </w:p>
    <w:p w:rsidR="00FA2B76" w:rsidRPr="00421CF5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FA2B76" w:rsidRPr="00421CF5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421CF5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CF5">
        <w:rPr>
          <w:rFonts w:ascii="Arial" w:hAnsi="Arial" w:cs="Arial"/>
          <w:sz w:val="24"/>
          <w:szCs w:val="24"/>
        </w:rPr>
        <w:t>от 18.12.2025 г № 57</w:t>
      </w:r>
    </w:p>
    <w:p w:rsidR="00FA2B76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7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107"/>
        <w:gridCol w:w="761"/>
        <w:gridCol w:w="1103"/>
        <w:gridCol w:w="121"/>
        <w:gridCol w:w="1134"/>
        <w:gridCol w:w="993"/>
        <w:gridCol w:w="992"/>
        <w:gridCol w:w="283"/>
        <w:gridCol w:w="710"/>
        <w:gridCol w:w="992"/>
        <w:gridCol w:w="283"/>
        <w:gridCol w:w="540"/>
        <w:gridCol w:w="27"/>
        <w:gridCol w:w="1276"/>
        <w:gridCol w:w="742"/>
      </w:tblGrid>
      <w:tr w:rsidR="00FA2B76" w:rsidRPr="003B1FAE" w:rsidTr="00FA2B76">
        <w:trPr>
          <w:trHeight w:val="1245"/>
        </w:trPr>
        <w:tc>
          <w:tcPr>
            <w:tcW w:w="101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3B1FAE" w:rsidRDefault="00FA2B76" w:rsidP="00FA2B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1FAE">
              <w:rPr>
                <w:rFonts w:ascii="Arial" w:hAnsi="Arial" w:cs="Arial"/>
                <w:b/>
                <w:bCs/>
                <w:sz w:val="24"/>
                <w:szCs w:val="24"/>
              </w:rPr>
              <w:t>Программа муниципальных гарантий Школьненского сельского поселения Белореченского муниципального района Краснодарского кра</w:t>
            </w:r>
            <w:r w:rsidRPr="005A7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я в иностранной валюте на 2026 </w:t>
            </w:r>
            <w:r w:rsidRPr="003B1FAE">
              <w:rPr>
                <w:rFonts w:ascii="Arial" w:hAnsi="Arial" w:cs="Arial"/>
                <w:b/>
                <w:bCs/>
                <w:sz w:val="24"/>
                <w:szCs w:val="24"/>
              </w:rPr>
              <w:t>год</w:t>
            </w:r>
          </w:p>
        </w:tc>
      </w:tr>
      <w:tr w:rsidR="00FA2B76" w:rsidRPr="003B1FAE" w:rsidTr="00FA2B76">
        <w:trPr>
          <w:trHeight w:val="1080"/>
        </w:trPr>
        <w:tc>
          <w:tcPr>
            <w:tcW w:w="101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3B1FAE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Раздел 1. Перечень подлежащих предоставлению муниципальных гарантий Школьненского сельского поселения Белореченского муниципаль</w:t>
            </w:r>
            <w:r>
              <w:rPr>
                <w:rFonts w:ascii="Arial" w:hAnsi="Arial" w:cs="Arial"/>
                <w:sz w:val="24"/>
                <w:szCs w:val="24"/>
              </w:rPr>
              <w:t>ного района Краснодарского края</w:t>
            </w:r>
            <w:r w:rsidRPr="003B1FAE">
              <w:rPr>
                <w:rFonts w:ascii="Arial" w:hAnsi="Arial" w:cs="Arial"/>
                <w:sz w:val="24"/>
                <w:szCs w:val="24"/>
              </w:rPr>
              <w:t xml:space="preserve"> в 2026 году</w:t>
            </w:r>
          </w:p>
        </w:tc>
      </w:tr>
      <w:tr w:rsidR="00FA2B76" w:rsidRPr="005A7230" w:rsidTr="00790402">
        <w:trPr>
          <w:gridBefore w:val="2"/>
          <w:gridAfter w:val="5"/>
          <w:wBefore w:w="215" w:type="dxa"/>
          <w:wAfter w:w="2868" w:type="dxa"/>
          <w:trHeight w:val="37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B76" w:rsidRPr="005A7230" w:rsidTr="00790402">
        <w:trPr>
          <w:gridBefore w:val="2"/>
          <w:gridAfter w:val="1"/>
          <w:wBefore w:w="215" w:type="dxa"/>
          <w:wAfter w:w="742" w:type="dxa"/>
          <w:trHeight w:val="945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Объем гарантий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Условия предоставления гарантий</w:t>
            </w:r>
          </w:p>
        </w:tc>
      </w:tr>
      <w:tr w:rsidR="00FA2B76" w:rsidRPr="005A7230" w:rsidTr="00FA2B76">
        <w:trPr>
          <w:gridBefore w:val="2"/>
          <w:gridAfter w:val="1"/>
          <w:wBefore w:w="215" w:type="dxa"/>
          <w:wAfter w:w="742" w:type="dxa"/>
          <w:trHeight w:val="349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 гаранта к принципалу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 xml:space="preserve">предоставление обеспечения исполнения обязательств принципала перед </w:t>
            </w:r>
            <w:r w:rsidRPr="005A7230">
              <w:rPr>
                <w:rFonts w:ascii="Arial" w:hAnsi="Arial" w:cs="Arial"/>
                <w:sz w:val="24"/>
                <w:szCs w:val="24"/>
              </w:rPr>
              <w:lastRenderedPageBreak/>
              <w:t>гарантом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76" w:rsidRPr="005A7230" w:rsidRDefault="00FA2B76">
            <w:pPr>
              <w:spacing w:after="0" w:line="240" w:lineRule="auto"/>
              <w:rPr>
                <w:rFonts w:ascii="Arial" w:hAnsi="Arial" w:cs="Arial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lastRenderedPageBreak/>
              <w:t>иные условия</w:t>
            </w:r>
          </w:p>
        </w:tc>
      </w:tr>
      <w:tr w:rsidR="00FA2B76" w:rsidRPr="005A7230" w:rsidTr="00FA2B76">
        <w:trPr>
          <w:gridBefore w:val="2"/>
          <w:gridAfter w:val="1"/>
          <w:wBefore w:w="215" w:type="dxa"/>
          <w:wAfter w:w="742" w:type="dxa"/>
          <w:trHeight w:val="315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B76" w:rsidRPr="005A7230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23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76" w:rsidRPr="005A7230" w:rsidRDefault="00FA2B76" w:rsidP="00FA2B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A2B76" w:rsidRPr="005A7230" w:rsidTr="00FA2B76">
        <w:trPr>
          <w:gridBefore w:val="2"/>
          <w:gridAfter w:val="1"/>
          <w:wBefore w:w="215" w:type="dxa"/>
          <w:wAfter w:w="742" w:type="dxa"/>
          <w:trHeight w:val="315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2B76" w:rsidRPr="005A7230" w:rsidRDefault="00FA2B76" w:rsidP="00790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76" w:rsidRPr="005A7230" w:rsidRDefault="00FA2B76" w:rsidP="00FA2B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A2B76" w:rsidRPr="003B1FAE" w:rsidTr="00790402">
        <w:trPr>
          <w:gridBefore w:val="1"/>
          <w:gridAfter w:val="2"/>
          <w:wBefore w:w="108" w:type="dxa"/>
          <w:wAfter w:w="2018" w:type="dxa"/>
          <w:trHeight w:val="1500"/>
        </w:trPr>
        <w:tc>
          <w:tcPr>
            <w:tcW w:w="8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Раздел 2. Общий объем бюджетных ассигнований, предусмотренных на исполнение муниципальных гарантий Школьненского сельского поселения Белореченского муниципального района Краснодарского края  по возможным гарантийным случаям в 2026 году</w:t>
            </w:r>
          </w:p>
        </w:tc>
      </w:tr>
      <w:tr w:rsidR="00FA2B76" w:rsidRPr="003B1FAE" w:rsidTr="00790402">
        <w:trPr>
          <w:gridBefore w:val="1"/>
          <w:gridAfter w:val="3"/>
          <w:wBefore w:w="108" w:type="dxa"/>
          <w:wAfter w:w="2045" w:type="dxa"/>
          <w:trHeight w:val="315"/>
        </w:trPr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(эквивалент тыс. долларов США)</w:t>
            </w:r>
          </w:p>
        </w:tc>
      </w:tr>
      <w:tr w:rsidR="00FA2B76" w:rsidRPr="003B1FAE" w:rsidTr="00FA2B76">
        <w:trPr>
          <w:gridBefore w:val="1"/>
          <w:gridAfter w:val="1"/>
          <w:wBefore w:w="108" w:type="dxa"/>
          <w:wAfter w:w="742" w:type="dxa"/>
          <w:trHeight w:val="1410"/>
        </w:trPr>
        <w:tc>
          <w:tcPr>
            <w:tcW w:w="7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Бюджетные ассигнования на исполнение муниципальных гарантий Школьненского сельского поселения Белореченского муниципальн</w:t>
            </w:r>
            <w:r w:rsidRPr="005A7230">
              <w:rPr>
                <w:rFonts w:ascii="Arial" w:hAnsi="Arial" w:cs="Arial"/>
                <w:sz w:val="24"/>
                <w:szCs w:val="24"/>
              </w:rPr>
              <w:t xml:space="preserve">ого района Краснодарского края </w:t>
            </w:r>
            <w:r w:rsidRPr="003B1FAE">
              <w:rPr>
                <w:rFonts w:ascii="Arial" w:hAnsi="Arial" w:cs="Arial"/>
                <w:sz w:val="24"/>
                <w:szCs w:val="24"/>
              </w:rPr>
              <w:t>по возможным гарантийным случаям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</w:tr>
      <w:tr w:rsidR="00FA2B76" w:rsidRPr="003B1FAE" w:rsidTr="00FA2B76">
        <w:trPr>
          <w:gridBefore w:val="1"/>
          <w:gridAfter w:val="1"/>
          <w:wBefore w:w="108" w:type="dxa"/>
          <w:wAfter w:w="742" w:type="dxa"/>
          <w:trHeight w:val="960"/>
        </w:trPr>
        <w:tc>
          <w:tcPr>
            <w:tcW w:w="7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76" w:rsidRPr="003B1FAE" w:rsidRDefault="00FA2B76" w:rsidP="007904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За счет расходов бюджета Школьненского сельского поселения Белореченского муниципального района Краснодарского края, всего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B76" w:rsidRPr="003B1FAE" w:rsidRDefault="00FA2B76" w:rsidP="007904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F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A2B76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FA2B76" w:rsidRPr="00467E92" w:rsidRDefault="00FA2B76" w:rsidP="00FA2B76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FA2B76" w:rsidRPr="00467E92" w:rsidRDefault="00FA2B76" w:rsidP="00FA2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E92">
        <w:rPr>
          <w:rFonts w:ascii="Arial" w:hAnsi="Arial" w:cs="Arial"/>
          <w:sz w:val="24"/>
          <w:szCs w:val="24"/>
        </w:rPr>
        <w:t>Е.В.Леник</w:t>
      </w:r>
    </w:p>
    <w:sectPr w:rsidR="00FA2B76" w:rsidRPr="00467E92" w:rsidSect="009324AF">
      <w:headerReference w:type="default" r:id="rId17"/>
      <w:pgSz w:w="11906" w:h="16838"/>
      <w:pgMar w:top="0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07" w:rsidRDefault="00503207" w:rsidP="00622B51">
      <w:pPr>
        <w:spacing w:after="0" w:line="240" w:lineRule="auto"/>
      </w:pPr>
      <w:r>
        <w:separator/>
      </w:r>
    </w:p>
  </w:endnote>
  <w:endnote w:type="continuationSeparator" w:id="0">
    <w:p w:rsidR="00503207" w:rsidRDefault="00503207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07" w:rsidRDefault="00503207" w:rsidP="00622B51">
      <w:pPr>
        <w:spacing w:after="0" w:line="240" w:lineRule="auto"/>
      </w:pPr>
      <w:r>
        <w:separator/>
      </w:r>
    </w:p>
  </w:footnote>
  <w:footnote w:type="continuationSeparator" w:id="0">
    <w:p w:rsidR="00503207" w:rsidRDefault="00503207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402" w:rsidRDefault="00790402">
    <w:pPr>
      <w:pStyle w:val="a3"/>
      <w:jc w:val="center"/>
    </w:pPr>
  </w:p>
  <w:p w:rsidR="00790402" w:rsidRDefault="00790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176"/>
    <w:rsid w:val="00007FC9"/>
    <w:rsid w:val="00017B26"/>
    <w:rsid w:val="00017F18"/>
    <w:rsid w:val="00021B4B"/>
    <w:rsid w:val="000351A7"/>
    <w:rsid w:val="00035659"/>
    <w:rsid w:val="0005388D"/>
    <w:rsid w:val="00061C88"/>
    <w:rsid w:val="00065459"/>
    <w:rsid w:val="000701B8"/>
    <w:rsid w:val="00071191"/>
    <w:rsid w:val="000737CB"/>
    <w:rsid w:val="00074D71"/>
    <w:rsid w:val="00075E68"/>
    <w:rsid w:val="00081EB6"/>
    <w:rsid w:val="00082FCE"/>
    <w:rsid w:val="00095945"/>
    <w:rsid w:val="000B198E"/>
    <w:rsid w:val="000B3052"/>
    <w:rsid w:val="000B7292"/>
    <w:rsid w:val="000C2405"/>
    <w:rsid w:val="000D0552"/>
    <w:rsid w:val="000D2F56"/>
    <w:rsid w:val="000E69D0"/>
    <w:rsid w:val="000F1403"/>
    <w:rsid w:val="000F2ED7"/>
    <w:rsid w:val="000F6FBC"/>
    <w:rsid w:val="000F7183"/>
    <w:rsid w:val="001017FE"/>
    <w:rsid w:val="00104E5B"/>
    <w:rsid w:val="00124250"/>
    <w:rsid w:val="00124E09"/>
    <w:rsid w:val="001257CD"/>
    <w:rsid w:val="001330D8"/>
    <w:rsid w:val="0014236C"/>
    <w:rsid w:val="00143B95"/>
    <w:rsid w:val="00144BCA"/>
    <w:rsid w:val="00152926"/>
    <w:rsid w:val="0015367E"/>
    <w:rsid w:val="001600BC"/>
    <w:rsid w:val="00161E78"/>
    <w:rsid w:val="00166F35"/>
    <w:rsid w:val="00173542"/>
    <w:rsid w:val="001812D2"/>
    <w:rsid w:val="001824B6"/>
    <w:rsid w:val="00191A16"/>
    <w:rsid w:val="00191BC8"/>
    <w:rsid w:val="001A13B4"/>
    <w:rsid w:val="001A7483"/>
    <w:rsid w:val="001B52C5"/>
    <w:rsid w:val="001C2290"/>
    <w:rsid w:val="001C7D87"/>
    <w:rsid w:val="001D0209"/>
    <w:rsid w:val="001D1FBF"/>
    <w:rsid w:val="001F21D6"/>
    <w:rsid w:val="001F4DB1"/>
    <w:rsid w:val="00203FD5"/>
    <w:rsid w:val="00206716"/>
    <w:rsid w:val="00206E78"/>
    <w:rsid w:val="00212994"/>
    <w:rsid w:val="002151B6"/>
    <w:rsid w:val="00226F25"/>
    <w:rsid w:val="00230B68"/>
    <w:rsid w:val="00232F19"/>
    <w:rsid w:val="00236F53"/>
    <w:rsid w:val="00244863"/>
    <w:rsid w:val="002530C7"/>
    <w:rsid w:val="00266FEB"/>
    <w:rsid w:val="002732EB"/>
    <w:rsid w:val="0027619C"/>
    <w:rsid w:val="00276AD6"/>
    <w:rsid w:val="002807A5"/>
    <w:rsid w:val="00280BE6"/>
    <w:rsid w:val="00287AC7"/>
    <w:rsid w:val="002907DE"/>
    <w:rsid w:val="002A4F13"/>
    <w:rsid w:val="002B7F37"/>
    <w:rsid w:val="002C1459"/>
    <w:rsid w:val="002F2094"/>
    <w:rsid w:val="0031456E"/>
    <w:rsid w:val="003152FA"/>
    <w:rsid w:val="00334654"/>
    <w:rsid w:val="00336D11"/>
    <w:rsid w:val="003406BF"/>
    <w:rsid w:val="00342FA5"/>
    <w:rsid w:val="003467B4"/>
    <w:rsid w:val="0036355E"/>
    <w:rsid w:val="003643F4"/>
    <w:rsid w:val="00372823"/>
    <w:rsid w:val="003735EA"/>
    <w:rsid w:val="003753E9"/>
    <w:rsid w:val="00380CC0"/>
    <w:rsid w:val="003868C2"/>
    <w:rsid w:val="00386A5D"/>
    <w:rsid w:val="003B53E5"/>
    <w:rsid w:val="003B5708"/>
    <w:rsid w:val="003B762A"/>
    <w:rsid w:val="003D65B2"/>
    <w:rsid w:val="003E2F0B"/>
    <w:rsid w:val="003F5654"/>
    <w:rsid w:val="0040055A"/>
    <w:rsid w:val="00400E46"/>
    <w:rsid w:val="00404866"/>
    <w:rsid w:val="0040554C"/>
    <w:rsid w:val="00421CF5"/>
    <w:rsid w:val="00425CFD"/>
    <w:rsid w:val="004407D0"/>
    <w:rsid w:val="00450690"/>
    <w:rsid w:val="00453946"/>
    <w:rsid w:val="004677E3"/>
    <w:rsid w:val="00485489"/>
    <w:rsid w:val="004910F9"/>
    <w:rsid w:val="0049148D"/>
    <w:rsid w:val="00491F9B"/>
    <w:rsid w:val="0049282F"/>
    <w:rsid w:val="00493D98"/>
    <w:rsid w:val="004950D4"/>
    <w:rsid w:val="00496414"/>
    <w:rsid w:val="004A0FD4"/>
    <w:rsid w:val="004B1905"/>
    <w:rsid w:val="004C115B"/>
    <w:rsid w:val="004C46B6"/>
    <w:rsid w:val="004E14BB"/>
    <w:rsid w:val="004F0FCC"/>
    <w:rsid w:val="004F20BB"/>
    <w:rsid w:val="004F2A43"/>
    <w:rsid w:val="00503207"/>
    <w:rsid w:val="0052417E"/>
    <w:rsid w:val="00524CDB"/>
    <w:rsid w:val="005271E6"/>
    <w:rsid w:val="00541144"/>
    <w:rsid w:val="005469B3"/>
    <w:rsid w:val="00551489"/>
    <w:rsid w:val="0056026D"/>
    <w:rsid w:val="0056163C"/>
    <w:rsid w:val="00564199"/>
    <w:rsid w:val="00576F6B"/>
    <w:rsid w:val="0058379E"/>
    <w:rsid w:val="00593D9C"/>
    <w:rsid w:val="005A03B6"/>
    <w:rsid w:val="005C4A93"/>
    <w:rsid w:val="005D2643"/>
    <w:rsid w:val="005E1C1D"/>
    <w:rsid w:val="00602810"/>
    <w:rsid w:val="00605867"/>
    <w:rsid w:val="00615591"/>
    <w:rsid w:val="00622B51"/>
    <w:rsid w:val="00633D52"/>
    <w:rsid w:val="00633D68"/>
    <w:rsid w:val="00634659"/>
    <w:rsid w:val="00641266"/>
    <w:rsid w:val="0064138E"/>
    <w:rsid w:val="006451BA"/>
    <w:rsid w:val="00652797"/>
    <w:rsid w:val="00652ABB"/>
    <w:rsid w:val="00657495"/>
    <w:rsid w:val="006612B4"/>
    <w:rsid w:val="00661CA0"/>
    <w:rsid w:val="006711B2"/>
    <w:rsid w:val="00682097"/>
    <w:rsid w:val="0068516F"/>
    <w:rsid w:val="00686E51"/>
    <w:rsid w:val="00691497"/>
    <w:rsid w:val="00692294"/>
    <w:rsid w:val="006A6819"/>
    <w:rsid w:val="006A72A1"/>
    <w:rsid w:val="006C0804"/>
    <w:rsid w:val="006D059C"/>
    <w:rsid w:val="006D11BF"/>
    <w:rsid w:val="006D65A8"/>
    <w:rsid w:val="006E2965"/>
    <w:rsid w:val="006E3CA2"/>
    <w:rsid w:val="006E5DDE"/>
    <w:rsid w:val="006F3909"/>
    <w:rsid w:val="006F4613"/>
    <w:rsid w:val="006F4CA7"/>
    <w:rsid w:val="006F7D91"/>
    <w:rsid w:val="007011CF"/>
    <w:rsid w:val="007028B1"/>
    <w:rsid w:val="007031D3"/>
    <w:rsid w:val="00707008"/>
    <w:rsid w:val="00721DC9"/>
    <w:rsid w:val="007246F8"/>
    <w:rsid w:val="00737495"/>
    <w:rsid w:val="00744413"/>
    <w:rsid w:val="00752497"/>
    <w:rsid w:val="00756B71"/>
    <w:rsid w:val="00762825"/>
    <w:rsid w:val="007637A6"/>
    <w:rsid w:val="00767393"/>
    <w:rsid w:val="00780DAC"/>
    <w:rsid w:val="00786181"/>
    <w:rsid w:val="00790402"/>
    <w:rsid w:val="0079072F"/>
    <w:rsid w:val="007A6A15"/>
    <w:rsid w:val="007C155F"/>
    <w:rsid w:val="007C2945"/>
    <w:rsid w:val="007D2348"/>
    <w:rsid w:val="007D6F3F"/>
    <w:rsid w:val="007E2D3D"/>
    <w:rsid w:val="007E62B5"/>
    <w:rsid w:val="007E775F"/>
    <w:rsid w:val="007F111D"/>
    <w:rsid w:val="007F1A88"/>
    <w:rsid w:val="007F739A"/>
    <w:rsid w:val="00804128"/>
    <w:rsid w:val="00811BCB"/>
    <w:rsid w:val="00822403"/>
    <w:rsid w:val="00822C94"/>
    <w:rsid w:val="0082327B"/>
    <w:rsid w:val="00823331"/>
    <w:rsid w:val="008260CA"/>
    <w:rsid w:val="00835571"/>
    <w:rsid w:val="0084062F"/>
    <w:rsid w:val="00841D11"/>
    <w:rsid w:val="00852867"/>
    <w:rsid w:val="008546CB"/>
    <w:rsid w:val="00861D05"/>
    <w:rsid w:val="008639E8"/>
    <w:rsid w:val="00865B2E"/>
    <w:rsid w:val="00886A20"/>
    <w:rsid w:val="0089226F"/>
    <w:rsid w:val="008968C0"/>
    <w:rsid w:val="00897829"/>
    <w:rsid w:val="00897A6E"/>
    <w:rsid w:val="00897DBB"/>
    <w:rsid w:val="008A41AE"/>
    <w:rsid w:val="008B0557"/>
    <w:rsid w:val="008B1C91"/>
    <w:rsid w:val="008B4271"/>
    <w:rsid w:val="008B4F32"/>
    <w:rsid w:val="008B7EEF"/>
    <w:rsid w:val="008C179A"/>
    <w:rsid w:val="008C61A9"/>
    <w:rsid w:val="008D315E"/>
    <w:rsid w:val="008D3DE2"/>
    <w:rsid w:val="008D6A36"/>
    <w:rsid w:val="008E0023"/>
    <w:rsid w:val="008E30D8"/>
    <w:rsid w:val="008E48BC"/>
    <w:rsid w:val="008F1DE8"/>
    <w:rsid w:val="008F1E26"/>
    <w:rsid w:val="008F2338"/>
    <w:rsid w:val="009075E6"/>
    <w:rsid w:val="00914BBD"/>
    <w:rsid w:val="009171B8"/>
    <w:rsid w:val="00917358"/>
    <w:rsid w:val="00917FE3"/>
    <w:rsid w:val="009220C2"/>
    <w:rsid w:val="009324AF"/>
    <w:rsid w:val="00942409"/>
    <w:rsid w:val="00942E6A"/>
    <w:rsid w:val="00951880"/>
    <w:rsid w:val="0097224E"/>
    <w:rsid w:val="00995355"/>
    <w:rsid w:val="009955DD"/>
    <w:rsid w:val="00996AD0"/>
    <w:rsid w:val="009C3EAB"/>
    <w:rsid w:val="009E0C52"/>
    <w:rsid w:val="009E1A7E"/>
    <w:rsid w:val="00A04466"/>
    <w:rsid w:val="00A04A78"/>
    <w:rsid w:val="00A07E54"/>
    <w:rsid w:val="00A16851"/>
    <w:rsid w:val="00A17A63"/>
    <w:rsid w:val="00A30874"/>
    <w:rsid w:val="00A34030"/>
    <w:rsid w:val="00A56A7D"/>
    <w:rsid w:val="00A57CFC"/>
    <w:rsid w:val="00A61B40"/>
    <w:rsid w:val="00A6316C"/>
    <w:rsid w:val="00A63857"/>
    <w:rsid w:val="00A672C9"/>
    <w:rsid w:val="00A73FAD"/>
    <w:rsid w:val="00A76159"/>
    <w:rsid w:val="00A82199"/>
    <w:rsid w:val="00A8293B"/>
    <w:rsid w:val="00A84FA8"/>
    <w:rsid w:val="00A87CCF"/>
    <w:rsid w:val="00A90BF0"/>
    <w:rsid w:val="00AA2D0E"/>
    <w:rsid w:val="00AA3A47"/>
    <w:rsid w:val="00AA5B7D"/>
    <w:rsid w:val="00AA7C82"/>
    <w:rsid w:val="00AC0C51"/>
    <w:rsid w:val="00AC2241"/>
    <w:rsid w:val="00AC66FF"/>
    <w:rsid w:val="00AD41EF"/>
    <w:rsid w:val="00AD45BF"/>
    <w:rsid w:val="00AE2510"/>
    <w:rsid w:val="00AE5CF1"/>
    <w:rsid w:val="00AF16A1"/>
    <w:rsid w:val="00AF5AEB"/>
    <w:rsid w:val="00B04153"/>
    <w:rsid w:val="00B1432E"/>
    <w:rsid w:val="00B31492"/>
    <w:rsid w:val="00B40EAC"/>
    <w:rsid w:val="00B4191E"/>
    <w:rsid w:val="00B41EBF"/>
    <w:rsid w:val="00B51942"/>
    <w:rsid w:val="00B54FB4"/>
    <w:rsid w:val="00B71531"/>
    <w:rsid w:val="00B81EDD"/>
    <w:rsid w:val="00BA61F3"/>
    <w:rsid w:val="00BA7A27"/>
    <w:rsid w:val="00BC0920"/>
    <w:rsid w:val="00BC0C37"/>
    <w:rsid w:val="00BC38F8"/>
    <w:rsid w:val="00BC5CC6"/>
    <w:rsid w:val="00BD1085"/>
    <w:rsid w:val="00BD5463"/>
    <w:rsid w:val="00BD6606"/>
    <w:rsid w:val="00BD7855"/>
    <w:rsid w:val="00BE3D7C"/>
    <w:rsid w:val="00BF434F"/>
    <w:rsid w:val="00C13797"/>
    <w:rsid w:val="00C245A4"/>
    <w:rsid w:val="00C52F74"/>
    <w:rsid w:val="00C604FE"/>
    <w:rsid w:val="00C63842"/>
    <w:rsid w:val="00C8523A"/>
    <w:rsid w:val="00C860A2"/>
    <w:rsid w:val="00C979FE"/>
    <w:rsid w:val="00CA69FE"/>
    <w:rsid w:val="00CB330D"/>
    <w:rsid w:val="00CC00BE"/>
    <w:rsid w:val="00CC0231"/>
    <w:rsid w:val="00CC3424"/>
    <w:rsid w:val="00CD5D99"/>
    <w:rsid w:val="00CD738B"/>
    <w:rsid w:val="00CF5C0F"/>
    <w:rsid w:val="00D002C1"/>
    <w:rsid w:val="00D043C0"/>
    <w:rsid w:val="00D20F82"/>
    <w:rsid w:val="00D22545"/>
    <w:rsid w:val="00D23D42"/>
    <w:rsid w:val="00D301A5"/>
    <w:rsid w:val="00D344B1"/>
    <w:rsid w:val="00D35B01"/>
    <w:rsid w:val="00D4007E"/>
    <w:rsid w:val="00D557FB"/>
    <w:rsid w:val="00D56985"/>
    <w:rsid w:val="00D61532"/>
    <w:rsid w:val="00D63CFF"/>
    <w:rsid w:val="00D73ACC"/>
    <w:rsid w:val="00D803FA"/>
    <w:rsid w:val="00D8186A"/>
    <w:rsid w:val="00D86AFA"/>
    <w:rsid w:val="00D86E62"/>
    <w:rsid w:val="00D903ED"/>
    <w:rsid w:val="00D91A8C"/>
    <w:rsid w:val="00DC6176"/>
    <w:rsid w:val="00DD36E1"/>
    <w:rsid w:val="00DD5EF6"/>
    <w:rsid w:val="00DE7113"/>
    <w:rsid w:val="00E05918"/>
    <w:rsid w:val="00E10909"/>
    <w:rsid w:val="00E14C4B"/>
    <w:rsid w:val="00E15763"/>
    <w:rsid w:val="00E422CC"/>
    <w:rsid w:val="00E46C7E"/>
    <w:rsid w:val="00E526E4"/>
    <w:rsid w:val="00E80452"/>
    <w:rsid w:val="00E83EDB"/>
    <w:rsid w:val="00E84164"/>
    <w:rsid w:val="00E90FB1"/>
    <w:rsid w:val="00E93FCF"/>
    <w:rsid w:val="00EB2B28"/>
    <w:rsid w:val="00ED15B7"/>
    <w:rsid w:val="00ED647F"/>
    <w:rsid w:val="00ED7633"/>
    <w:rsid w:val="00EE25D9"/>
    <w:rsid w:val="00EF0EB2"/>
    <w:rsid w:val="00EF127F"/>
    <w:rsid w:val="00EF1506"/>
    <w:rsid w:val="00EF15DA"/>
    <w:rsid w:val="00EF3805"/>
    <w:rsid w:val="00F009D6"/>
    <w:rsid w:val="00F04279"/>
    <w:rsid w:val="00F05D12"/>
    <w:rsid w:val="00F063F2"/>
    <w:rsid w:val="00F13D70"/>
    <w:rsid w:val="00F1602B"/>
    <w:rsid w:val="00F20F4E"/>
    <w:rsid w:val="00F32BD9"/>
    <w:rsid w:val="00F33E55"/>
    <w:rsid w:val="00F444CD"/>
    <w:rsid w:val="00F65039"/>
    <w:rsid w:val="00F66A1F"/>
    <w:rsid w:val="00F71573"/>
    <w:rsid w:val="00F7393D"/>
    <w:rsid w:val="00F76387"/>
    <w:rsid w:val="00F97390"/>
    <w:rsid w:val="00FA2B76"/>
    <w:rsid w:val="00FA7E23"/>
    <w:rsid w:val="00FB6C52"/>
    <w:rsid w:val="00FD36CF"/>
    <w:rsid w:val="00FE04A0"/>
    <w:rsid w:val="00FE3FEE"/>
    <w:rsid w:val="00FF26F0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44190"/>
  <w15:docId w15:val="{EE5A005B-7949-4B29-8C12-AC6EE69A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docdata">
    <w:name w:val="docdata"/>
    <w:aliases w:val="docy,v5,2321,bqiaagaaeyqcaaagiaiaaanvbgaabx0gaaaaaaaaaaaaaaaaaaaaaaaaaaaaaaaaaaaaaaaaaaaaaaaaaaaaaaaaaaaaaaaaaaaaaaaaaaaaaaaaaaaaaaaaaaaaaaaaaaaaaaaaaaaaaaaaaaaaaaaaaaaaaaaaaaaaaaaaaaaaaaaaaaaaaaaaaaaaaaaaaaaaaaaaaaaaaaaaaaaaaaaaaaaaaaaaaaaaaaaa"/>
    <w:basedOn w:val="a0"/>
    <w:rsid w:val="0040055A"/>
  </w:style>
  <w:style w:type="character" w:styleId="ab">
    <w:name w:val="Emphasis"/>
    <w:basedOn w:val="a0"/>
    <w:qFormat/>
    <w:locked/>
    <w:rsid w:val="00D86E62"/>
    <w:rPr>
      <w:i/>
      <w:iCs/>
    </w:rPr>
  </w:style>
  <w:style w:type="table" w:styleId="ac">
    <w:name w:val="Table Grid"/>
    <w:basedOn w:val="a1"/>
    <w:uiPriority w:val="39"/>
    <w:locked/>
    <w:rsid w:val="00A57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A0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A03B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84">
    <w:name w:val="xl84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5A0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A0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5A03B6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5A0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5A0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94">
    <w:name w:val="xl94"/>
    <w:basedOn w:val="a"/>
    <w:rsid w:val="005A0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5A03B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5A03B6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5A03B6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06">
    <w:name w:val="xl106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10">
    <w:name w:val="xl110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12">
    <w:name w:val="xl112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5A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5A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5A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A0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5A0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25">
    <w:name w:val="xl125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5A03B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5A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5A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5A03B6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37">
    <w:name w:val="xl137"/>
    <w:basedOn w:val="a"/>
    <w:rsid w:val="005A03B6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5A03B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5A03B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5A03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41">
    <w:name w:val="xl141"/>
    <w:basedOn w:val="a"/>
    <w:rsid w:val="005A03B6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5A0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5A0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5A0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5A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A9ECFC9EB69AD12EFA42F1846B85F74F234856A9D90FD9ABBB92B063DA5B1BF180CC0E84F0620EBC8E1lDpEF" TargetMode="External"/><Relationship Id="rId13" Type="http://schemas.openxmlformats.org/officeDocument/2006/relationships/hyperlink" Target="consultantplus://offline/ref=959A9ECFC9EB69AD12EFA42F1846B85F74F234856A9D90FD9ABBB92B063DA5B1BF180CC0E84F0520EECFE9lDpE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9A9ECFC9EB69AD12EFA42F1846B85F74F234856A9D90FD9ABBB92B063DA5B1BF180CC0E84F0629EAC0E5lDp4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9A9ECFC9EB69AD12EFA42F1846B85F74F234856A9D90FD9ABBB92B063DA5B1BF180CC0E84F0520EEC0E4lDp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9A9ECFC9EB69AD12EFA42F1846B85F74F234856A9D90FD9ABBB92B063DA5B1BF180CC0E84F0620E8CBE1lDp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9A9ECFC9EB69AD12EFA42F1846B85F74F234856A9D90FD9ABBB92B063DA5B1BF180CC0E84F0520EECFE9lDpEF" TargetMode="External"/><Relationship Id="rId10" Type="http://schemas.openxmlformats.org/officeDocument/2006/relationships/hyperlink" Target="consultantplus://offline/ref=959A9ECFC9EB69AD12EFA42F1846B85F74F234856A9D90FD9ABBB92B063DA5B1BF180CC0E84F0620EBCEE1lD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9A9ECFC9EB69AD12EFA42F1846B85F74F234856A9D90FD9ABBB92B063DA5B1BF180CC0E84F0620EBCAE9lDpDF" TargetMode="External"/><Relationship Id="rId14" Type="http://schemas.openxmlformats.org/officeDocument/2006/relationships/hyperlink" Target="consultantplus://offline/ref=959A9ECFC9EB69AD12EFA42F1846B85F74F234856A9D90FD9ABBB92B063DA5B1BF180CC0E84F0520EEC0E4lDp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0CE8-3AE3-4022-A71D-40EEDD0A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8789</Words>
  <Characters>50098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58770</CharactersWithSpaces>
  <SharedDoc>false</SharedDoc>
  <HLinks>
    <vt:vector size="54" baseType="variant">
      <vt:variant>
        <vt:i4>5308500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5308502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MSI</cp:lastModifiedBy>
  <cp:revision>64</cp:revision>
  <cp:lastPrinted>2025-12-17T14:42:00Z</cp:lastPrinted>
  <dcterms:created xsi:type="dcterms:W3CDTF">2015-11-03T11:28:00Z</dcterms:created>
  <dcterms:modified xsi:type="dcterms:W3CDTF">2025-12-30T05:33:00Z</dcterms:modified>
</cp:coreProperties>
</file>